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E6" w:rsidRDefault="00B67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№_</w:t>
      </w:r>
    </w:p>
    <w:p w:rsidR="00237EE6" w:rsidRDefault="00237E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37EE6" w:rsidRDefault="00B67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 оказании платных образовательных услуг дополнительного образования</w:t>
      </w:r>
    </w:p>
    <w:p w:rsidR="00237EE6" w:rsidRDefault="00237E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37EE6" w:rsidRDefault="00237E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37EE6" w:rsidRDefault="00B67D7F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с. Грачевка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"__"_______________20___ г.</w:t>
      </w:r>
    </w:p>
    <w:p w:rsidR="00237EE6" w:rsidRDefault="00237EE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37EE6" w:rsidRDefault="00237E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7EE6" w:rsidRDefault="00B67D7F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«Центр развития  творчества детей и юношества» (в дальнейшем - Исполнитель), расположенное по адресу: Оренбургская область Грачевский район, с. Грачевка, ул. Юбилейная, 23; на основании лиценз</w:t>
      </w:r>
      <w:r>
        <w:rPr>
          <w:rFonts w:ascii="Times New Roman" w:hAnsi="Times New Roman" w:cs="Times New Roman"/>
          <w:sz w:val="24"/>
          <w:szCs w:val="24"/>
        </w:rPr>
        <w:t>ии № 3046, выданной 29 ноября 2016 года Министерством образования Оренбургской  области, в лице директора Романенко Олеси Анатольевны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  одной    стороны, </w:t>
      </w:r>
    </w:p>
    <w:p w:rsidR="00237EE6" w:rsidRDefault="00B67D7F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37EE6" w:rsidRDefault="00237EE6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</w:rPr>
      </w:pPr>
    </w:p>
    <w:p w:rsidR="00237EE6" w:rsidRDefault="00B67D7F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237EE6" w:rsidRDefault="00B6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и статус родителя (законного представителя) несовершеннолетнего обучающегося</w:t>
      </w:r>
    </w:p>
    <w:p w:rsidR="00237EE6" w:rsidRDefault="00B6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_________________________________________(в дальнейшем - Заказчик),</w:t>
      </w:r>
    </w:p>
    <w:p w:rsidR="00237EE6" w:rsidRDefault="00B6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Адрес, телефон родителя (законного представителя) обучающегося</w:t>
      </w:r>
    </w:p>
    <w:p w:rsidR="00237EE6" w:rsidRDefault="00B6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и___________________________________________________________________________________</w:t>
      </w:r>
    </w:p>
    <w:p w:rsidR="00237EE6" w:rsidRDefault="00237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</w:rPr>
      </w:pPr>
    </w:p>
    <w:p w:rsidR="00237EE6" w:rsidRDefault="00B6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237EE6" w:rsidRDefault="00B6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обучающегося</w:t>
      </w:r>
    </w:p>
    <w:p w:rsidR="00237EE6" w:rsidRDefault="00B6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___________________________________________________________________________(в дальнейшем – Потребитель),</w:t>
      </w:r>
    </w:p>
    <w:p w:rsidR="00237EE6" w:rsidRDefault="00237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EE6" w:rsidRDefault="00B6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37EE6" w:rsidRDefault="00237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Times New Roman"/>
        </w:rPr>
      </w:pPr>
    </w:p>
    <w:p w:rsidR="00237EE6" w:rsidRDefault="00B6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37EE6" w:rsidRDefault="00B6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несовершеннолетнего обучающегося, телефон</w:t>
      </w:r>
    </w:p>
    <w:p w:rsidR="00237EE6" w:rsidRDefault="00237E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7EE6" w:rsidRDefault="00B67D7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(далее «Родители» (законные представите</w:t>
      </w:r>
      <w:r>
        <w:rPr>
          <w:rFonts w:ascii="Times New Roman" w:hAnsi="Times New Roman" w:cs="Times New Roman"/>
          <w:sz w:val="24"/>
          <w:szCs w:val="24"/>
        </w:rPr>
        <w:t>ли)), с другой стороны, заключили в соответствии с Законами Российской Федерации настоящий договор.</w:t>
      </w:r>
    </w:p>
    <w:p w:rsidR="00237EE6" w:rsidRDefault="00237EE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37EE6" w:rsidRDefault="00B67D7F">
      <w:pPr>
        <w:pStyle w:val="aa"/>
        <w:numPr>
          <w:ilvl w:val="0"/>
          <w:numId w:val="1"/>
        </w:num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237EE6" w:rsidRDefault="00B67D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обучение по дополнительным </w:t>
      </w:r>
      <w:r>
        <w:rPr>
          <w:rFonts w:ascii="Times New Roman" w:hAnsi="Times New Roman" w:cs="Times New Roman"/>
          <w:sz w:val="24"/>
          <w:szCs w:val="24"/>
        </w:rPr>
        <w:t>общеобразовательным программам:</w:t>
      </w:r>
    </w:p>
    <w:p w:rsidR="00237EE6" w:rsidRDefault="00B67D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программ(ы)_________________________________________________________________________</w:t>
      </w:r>
    </w:p>
    <w:p w:rsidR="00237EE6" w:rsidRDefault="00B67D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237EE6" w:rsidRDefault="00B67D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237EE6" w:rsidRDefault="00B67D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237EE6" w:rsidRDefault="00B67D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дневной формы обучения в пределах федерального государственного образовательного ста</w:t>
      </w:r>
      <w:r>
        <w:rPr>
          <w:rFonts w:ascii="Times New Roman" w:hAnsi="Times New Roman" w:cs="Times New Roman"/>
          <w:sz w:val="24"/>
          <w:szCs w:val="24"/>
        </w:rPr>
        <w:t>ндарта в соответствии с учебными планами, в том числе индивидуальными, и образовательными программами Исполнителя.</w:t>
      </w:r>
    </w:p>
    <w:p w:rsidR="00237EE6" w:rsidRDefault="00B67D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общеобразовательной программы (продолжительность обучения) на момент подписания Договора составляет один учебный год (с «_</w:t>
      </w:r>
      <w:r>
        <w:rPr>
          <w:rFonts w:ascii="Times New Roman" w:hAnsi="Times New Roman" w:cs="Times New Roman"/>
          <w:sz w:val="24"/>
          <w:szCs w:val="24"/>
        </w:rPr>
        <w:t>_» _________г. по с «__» _________г.).</w:t>
      </w:r>
    </w:p>
    <w:p w:rsidR="00237EE6" w:rsidRDefault="00237EE6">
      <w:pPr>
        <w:pStyle w:val="aa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EE6" w:rsidRDefault="00237EE6">
      <w:pPr>
        <w:pStyle w:val="aa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</w:rPr>
      </w:pPr>
    </w:p>
    <w:p w:rsidR="00237EE6" w:rsidRDefault="00B67D7F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Обязанности и права Учреждения.</w:t>
      </w:r>
    </w:p>
    <w:p w:rsidR="00237EE6" w:rsidRDefault="00237EE6">
      <w:pPr>
        <w:pStyle w:val="aa"/>
        <w:spacing w:after="0" w:line="240" w:lineRule="auto"/>
        <w:ind w:left="150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Учреждение обязуется обеспечить предоставление Обучающемуся качественного дополнительного образования с учетом запросов Родителей (законных представителей) и Обучающегося.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обязуется обеспечить Обучающемуся реализацию образовательных программ дополнительного образования в соответствии с учебным планом и расписанием занятий.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Учреждение обязуется во время оказания образовательных услуг и осуществления воспитательной деятельнос</w:t>
      </w:r>
      <w:r>
        <w:rPr>
          <w:rFonts w:ascii="Times New Roman" w:hAnsi="Times New Roman" w:cs="Times New Roman"/>
          <w:sz w:val="24"/>
          <w:szCs w:val="24"/>
        </w:rPr>
        <w:t>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</w:t>
      </w:r>
      <w:r>
        <w:rPr>
          <w:rFonts w:ascii="Times New Roman" w:hAnsi="Times New Roman" w:cs="Times New Roman"/>
          <w:sz w:val="24"/>
          <w:szCs w:val="24"/>
        </w:rPr>
        <w:t>дивидуальных особенностей.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Учреждение обязуется обеспечить, при условии соблюдения участниками договора принятых на себя обязательств, освоение Обучающимся Образовательных программ, реализуемых в Учреждении.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Учреждение обязуется осуществлять образовательны</w:t>
      </w:r>
      <w:r>
        <w:rPr>
          <w:rFonts w:ascii="Times New Roman" w:hAnsi="Times New Roman" w:cs="Times New Roman"/>
          <w:sz w:val="24"/>
          <w:szCs w:val="24"/>
        </w:rPr>
        <w:t>й процесс на русском языке.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Учреждение обязуется соблюдать санитарные и гигиенические требования, обязательные нормы и правила противопожарной и иной безопасности, предъявляемые к образовательному процессу.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Учреждение принимает на себя ответственность за ж</w:t>
      </w:r>
      <w:r>
        <w:rPr>
          <w:rFonts w:ascii="Times New Roman" w:hAnsi="Times New Roman" w:cs="Times New Roman"/>
          <w:sz w:val="24"/>
          <w:szCs w:val="24"/>
        </w:rPr>
        <w:t>изнь и здоровье Обучающегося во время осуществления учебной, воспитательной и иной деятельности при нахождении Обучающегося в Учреждении и его территории, а также за пределами Учреждения и его территории, если такое пребывание осуществляется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учебной, воспитательной и иной деятельностью Учреждения.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Учреждение обязуется обеспечить неразглашение сведений о личности и состоянии здоровья Обучающегося и личных данных Родителей, ставших известных Учреждению в соответствии с настоящим договором, за и</w:t>
      </w:r>
      <w:r>
        <w:rPr>
          <w:rFonts w:ascii="Times New Roman" w:hAnsi="Times New Roman" w:cs="Times New Roman"/>
          <w:sz w:val="24"/>
          <w:szCs w:val="24"/>
        </w:rPr>
        <w:t>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Учреждение обязуется в доступной форме обеспечить ознакомление Родителей и Обучающегося с Учред</w:t>
      </w:r>
      <w:r>
        <w:rPr>
          <w:rFonts w:ascii="Times New Roman" w:hAnsi="Times New Roman" w:cs="Times New Roman"/>
          <w:sz w:val="24"/>
          <w:szCs w:val="24"/>
        </w:rPr>
        <w:t>ительными документами Учреждения, лицензией, с образовательными программами, с учебным планом,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Учре</w:t>
      </w:r>
      <w:r>
        <w:rPr>
          <w:rFonts w:ascii="Times New Roman" w:hAnsi="Times New Roman" w:cs="Times New Roman"/>
          <w:sz w:val="24"/>
          <w:szCs w:val="24"/>
        </w:rPr>
        <w:t>ждения.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Учреждение обязуется информировать Родителей (законных представителей) Обучающегося об условиях образовательного процесса, в том числе о размерах финансирования деятельности Учреждения собственником не реже одного раза в год.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sz w:val="24"/>
          <w:szCs w:val="24"/>
        </w:rPr>
        <w:t>Учреждение обязуется о</w:t>
      </w:r>
      <w:r>
        <w:rPr>
          <w:rFonts w:ascii="Times New Roman" w:hAnsi="Times New Roman" w:cs="Times New Roman"/>
          <w:sz w:val="24"/>
          <w:szCs w:val="24"/>
        </w:rPr>
        <w:t xml:space="preserve">существлять комплектование групп обучающихся на основании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образовательной программы, в зависимости от года обучения, специфики деятельности, условий работы и установленных требований.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Учреждение обязуется устанавливать нормы </w:t>
      </w:r>
      <w:r>
        <w:rPr>
          <w:rFonts w:ascii="Times New Roman" w:hAnsi="Times New Roman" w:cs="Times New Roman"/>
          <w:sz w:val="24"/>
          <w:szCs w:val="24"/>
        </w:rPr>
        <w:t xml:space="preserve">учебной нагрузки Обучающихся, </w:t>
      </w:r>
      <w:r>
        <w:rPr>
          <w:rFonts w:ascii="Times New Roman" w:hAnsi="Times New Roman" w:cs="Times New Roman"/>
          <w:sz w:val="24"/>
          <w:szCs w:val="24"/>
        </w:rPr>
        <w:t>не превышающие нормы предельно допустимых нагрузок, указанных в санитарно-гигиенических правилах и иных документах, регламентирующих образовательную деятельность Учреждения.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Учреждение вправе требовать от Обучающегося и Родителей соблюдения Устава учрежден</w:t>
      </w:r>
      <w:r>
        <w:rPr>
          <w:rFonts w:ascii="Times New Roman" w:hAnsi="Times New Roman" w:cs="Times New Roman"/>
          <w:sz w:val="24"/>
          <w:szCs w:val="24"/>
        </w:rPr>
        <w:t>ия, правил внутреннего распорядка и иных актов Учреждения, регламентирующих его деятельность.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Учреждение вправе, в случае нарушения Обучающимся Устава и правил внутреннего распорядка и иных актов Учреждения, регламентирующих его деятельность, применить к Обучающемуся меры дисциплинарного воздействия, предусмотренные законодательством и вышеуказанны</w:t>
      </w:r>
      <w:r>
        <w:rPr>
          <w:rFonts w:ascii="Times New Roman" w:hAnsi="Times New Roman" w:cs="Times New Roman"/>
          <w:sz w:val="24"/>
          <w:szCs w:val="24"/>
        </w:rPr>
        <w:t xml:space="preserve">ми актами. Учреждение обязано поставить в известность Родителей о намерении применить и о применении к Обучающемуся мер дисциплинарного воздействия. 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освобождается от ответственности за неисполнение или ненадлежащее исполнение своих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по настоящему договору, если действия Родителей (законных представителей) препятствовали этому или затрудняли их исполнение.</w:t>
      </w:r>
    </w:p>
    <w:p w:rsidR="00237EE6" w:rsidRDefault="00237EE6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237EE6" w:rsidRDefault="00237EE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7EE6" w:rsidRDefault="00B67D7F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Обязанности и права Родителей (законных представителей)</w:t>
      </w:r>
    </w:p>
    <w:p w:rsidR="00237EE6" w:rsidRDefault="00237EE6">
      <w:pPr>
        <w:pStyle w:val="aa"/>
        <w:spacing w:after="0" w:line="240" w:lineRule="auto"/>
        <w:ind w:left="150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7EE6" w:rsidRDefault="00B67D7F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Обучающегося, обязаны создать условия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получения им дополнительного образования, в том числе:</w:t>
      </w:r>
    </w:p>
    <w:p w:rsidR="00237EE6" w:rsidRDefault="00B67D7F">
      <w:pPr>
        <w:widowControl w:val="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обеспечить посещение Обучающимся занятий согласно учебному расписанию и иных мероприятий, предусмотренных документами, регламентирующими образовательную и воспитательную деятельность Учреждения;</w:t>
      </w:r>
    </w:p>
    <w:p w:rsidR="00237EE6" w:rsidRDefault="00B67D7F">
      <w:pPr>
        <w:widowControl w:val="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(письменно-канцелярскими принадлежностями,</w:t>
      </w:r>
      <w:r>
        <w:rPr>
          <w:rFonts w:ascii="Times New Roman" w:hAnsi="Times New Roman" w:cs="Times New Roman"/>
          <w:sz w:val="24"/>
          <w:szCs w:val="24"/>
        </w:rPr>
        <w:t xml:space="preserve"> спортивной формой проч.) в количестве, соответствующем возрасту и потребностям Обучающегося.</w:t>
      </w:r>
    </w:p>
    <w:p w:rsidR="00237EE6" w:rsidRDefault="00B67D7F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защищать права и законные интересы ребенка.</w:t>
      </w:r>
    </w:p>
    <w:p w:rsidR="00237EE6" w:rsidRDefault="00B67D7F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нести ответственность за обучение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 воспитание своих детей.</w:t>
      </w:r>
    </w:p>
    <w:p w:rsidR="00237EE6" w:rsidRDefault="00B67D7F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выполнять и обеспечивать выполнение Обучающимся Устава и правил внутреннего распорядка и иных актов учреждения, регламентирующих его деятельность.</w:t>
      </w:r>
    </w:p>
    <w:p w:rsidR="00237EE6" w:rsidRDefault="00B67D7F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</w:t>
      </w:r>
      <w:r>
        <w:rPr>
          <w:rFonts w:ascii="Times New Roman" w:hAnsi="Times New Roman" w:cs="Times New Roman"/>
          <w:sz w:val="24"/>
          <w:szCs w:val="24"/>
        </w:rPr>
        <w:t xml:space="preserve"> разделять принципы педагогической деятельности Учреждения, изложенные в Уставе.</w:t>
      </w:r>
    </w:p>
    <w:p w:rsidR="00237EE6" w:rsidRDefault="00B67D7F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не препятствовать методам образовательного процесса, применяемым в Учреждении.</w:t>
      </w:r>
    </w:p>
    <w:p w:rsidR="00237EE6" w:rsidRDefault="00B67D7F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проявлять ув</w:t>
      </w:r>
      <w:r>
        <w:rPr>
          <w:rFonts w:ascii="Times New Roman" w:hAnsi="Times New Roman" w:cs="Times New Roman"/>
          <w:sz w:val="24"/>
          <w:szCs w:val="24"/>
        </w:rPr>
        <w:t>ажение к педагогам, администрации и техническому персоналу учреждения и воспитывать чувство уважение к ним Обучающегося.</w:t>
      </w:r>
    </w:p>
    <w:p w:rsidR="00237EE6" w:rsidRDefault="00B67D7F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при поступлении Обучающегося в Учреждение и в процессе его обучения своевременно предоставлят</w:t>
      </w:r>
      <w:r>
        <w:rPr>
          <w:rFonts w:ascii="Times New Roman" w:hAnsi="Times New Roman" w:cs="Times New Roman"/>
          <w:sz w:val="24"/>
          <w:szCs w:val="24"/>
        </w:rPr>
        <w:t>ь необходимые документы и сведения о личности и состоянии здоровья Обучающегося, а также сведения о Родителях, а также сообщать руководителю объединения об их изменении.</w:t>
      </w:r>
    </w:p>
    <w:p w:rsidR="00237EE6" w:rsidRDefault="00B67D7F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извещать руководителя объединения об уважите</w:t>
      </w:r>
      <w:r>
        <w:rPr>
          <w:rFonts w:ascii="Times New Roman" w:hAnsi="Times New Roman" w:cs="Times New Roman"/>
          <w:sz w:val="24"/>
          <w:szCs w:val="24"/>
        </w:rPr>
        <w:t xml:space="preserve">льных причинах отсутствия Обучающегося на занятиях. </w:t>
      </w:r>
    </w:p>
    <w:p w:rsidR="00237EE6" w:rsidRDefault="00B67D7F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возмещать ущерб, причиненный Обучающимся имуществу учреждения в соответствии с законодательством Российской Федерации.</w:t>
      </w:r>
    </w:p>
    <w:p w:rsidR="00237EE6" w:rsidRDefault="00B67D7F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Родители (законные представители) имеют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аво принимать участие в управлении Учреждением в форме, предусмотренной Уставом Учреждения;</w:t>
      </w:r>
    </w:p>
    <w:p w:rsidR="00237EE6" w:rsidRDefault="00B67D7F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вправе защищать законные права и интересы ребенка, в том числе:</w:t>
      </w:r>
    </w:p>
    <w:p w:rsidR="00237EE6" w:rsidRDefault="00B67D7F">
      <w:pPr>
        <w:pStyle w:val="ConsPlusNormal"/>
        <w:widowControl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в доступной форме информацию о результатах обучения по </w:t>
      </w:r>
      <w:r>
        <w:rPr>
          <w:rFonts w:ascii="Times New Roman" w:hAnsi="Times New Roman" w:cs="Times New Roman"/>
          <w:sz w:val="24"/>
          <w:szCs w:val="24"/>
        </w:rPr>
        <w:t>программе;</w:t>
      </w:r>
    </w:p>
    <w:p w:rsidR="00237EE6" w:rsidRDefault="00B67D7F">
      <w:pPr>
        <w:pStyle w:val="ConsPlusNormal"/>
        <w:widowControl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получать в доступной форме информацию о намерении Учреждения применить к Обучающемуся меры дисциплинарного воздействия, предусмотренные законодательством и актами Учреждения не позднее четырнадцати рабочих дней с момента принятия решения;</w:t>
      </w:r>
    </w:p>
    <w:p w:rsidR="00237EE6" w:rsidRDefault="00B67D7F">
      <w:pPr>
        <w:pStyle w:val="ConsPlusNormal"/>
        <w:widowControl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получа</w:t>
      </w:r>
      <w:r>
        <w:rPr>
          <w:rFonts w:ascii="Times New Roman" w:hAnsi="Times New Roman" w:cs="Times New Roman"/>
          <w:sz w:val="24"/>
          <w:szCs w:val="24"/>
        </w:rPr>
        <w:t>ть в доступной форме информацию о применении к Обучающемуся мер дисциплинарного воздействия в течение семи рабочих дней с момента применения мер дисциплинарного воздействия;</w:t>
      </w:r>
    </w:p>
    <w:p w:rsidR="00237EE6" w:rsidRDefault="00B67D7F">
      <w:pPr>
        <w:pStyle w:val="ConsPlusNormal"/>
        <w:widowControl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заседании Педагогического Совета Учреждения, если вопросы, рас</w:t>
      </w:r>
      <w:r>
        <w:rPr>
          <w:rFonts w:ascii="Times New Roman" w:hAnsi="Times New Roman" w:cs="Times New Roman"/>
          <w:sz w:val="24"/>
          <w:szCs w:val="24"/>
        </w:rPr>
        <w:t>сматриваемые на заседании, касаются Обучающегося.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вправе 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ребовать уважительного отношения к ребенку.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имеют право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вносить предложения по улучшению работы с детьми, по организации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дополнительных услуг в Учреждении.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вправе участвовать в создании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родительских объединений, комитетов в Учреждении.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вправе ознакомиться с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Уставом Учреждения и другими документами,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регламент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ирующими организацию воспитательно-образовательного процесса.</w:t>
      </w:r>
    </w:p>
    <w:p w:rsidR="00237EE6" w:rsidRDefault="00B67D7F">
      <w:pPr>
        <w:widowControl w:val="0"/>
        <w:numPr>
          <w:ilvl w:val="1"/>
          <w:numId w:val="1"/>
        </w:numPr>
        <w:shd w:val="clear" w:color="auto" w:fill="FFFFFF"/>
        <w:tabs>
          <w:tab w:val="left" w:pos="8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имеют право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знакомиться с ходом и содержанием образовательного процесса.</w:t>
      </w:r>
    </w:p>
    <w:p w:rsidR="00237EE6" w:rsidRDefault="00B67D7F">
      <w:pPr>
        <w:widowControl w:val="0"/>
        <w:numPr>
          <w:ilvl w:val="1"/>
          <w:numId w:val="1"/>
        </w:numPr>
        <w:shd w:val="clear" w:color="auto" w:fill="FFFFFF"/>
        <w:tabs>
          <w:tab w:val="left" w:pos="8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вправе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вносить пожертвования на развитие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Учреждения.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вправе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досрочно расторгать договор с Учреждением.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вправе, в случае ненадлежащего исполнения учреждением своих обязанностей и условий настоящего договора, обжаловать действия руководителей </w:t>
      </w:r>
      <w:r>
        <w:rPr>
          <w:rFonts w:ascii="Times New Roman" w:hAnsi="Times New Roman" w:cs="Times New Roman"/>
          <w:sz w:val="24"/>
          <w:szCs w:val="24"/>
        </w:rPr>
        <w:t>Учреждения в установленном законом порядке.</w:t>
      </w:r>
    </w:p>
    <w:p w:rsidR="00237EE6" w:rsidRDefault="00237EE6">
      <w:pPr>
        <w:pStyle w:val="aa"/>
        <w:widowControl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37EE6" w:rsidRDefault="00B67D7F">
      <w:pPr>
        <w:pStyle w:val="aa"/>
        <w:numPr>
          <w:ilvl w:val="0"/>
          <w:numId w:val="1"/>
        </w:numPr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Стоимость образовательных услуг, сроки и порядок их оплаты</w:t>
      </w:r>
    </w:p>
    <w:p w:rsidR="00237EE6" w:rsidRDefault="00B67D7F">
      <w:pPr>
        <w:spacing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4.1.        Полная стоимость образовательных услуг, указанных в разделе 1 настоящего договора </w:t>
      </w:r>
      <w:r>
        <w:rPr>
          <w:rFonts w:ascii="Times New Roman" w:hAnsi="Times New Roman" w:cs="Times New Roman"/>
          <w:sz w:val="24"/>
          <w:szCs w:val="24"/>
        </w:rPr>
        <w:t>составляет_________________________________________________________________________рублей ___ копеек в месяц.</w:t>
      </w:r>
    </w:p>
    <w:p w:rsidR="00237EE6" w:rsidRDefault="00B67D7F">
      <w:pPr>
        <w:spacing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4.2.        Увеличение стоимости образовательных услуг после заключения настоящего Договора не допускается, за исключением увеличения стоимости ук</w:t>
      </w:r>
      <w:r>
        <w:rPr>
          <w:rFonts w:ascii="Times New Roman" w:hAnsi="Times New Roman" w:cs="Times New Roman"/>
          <w:sz w:val="24"/>
          <w:szCs w:val="24"/>
        </w:rPr>
        <w:t>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37EE6" w:rsidRDefault="00B67D7F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       Оплата производится ежемесячно, не позднее 10 числа каждого месяца в безналичном порядке на </w:t>
      </w:r>
      <w:r>
        <w:rPr>
          <w:rFonts w:ascii="Times New Roman" w:hAnsi="Times New Roman" w:cs="Times New Roman"/>
          <w:sz w:val="24"/>
          <w:szCs w:val="24"/>
        </w:rPr>
        <w:t xml:space="preserve">счет, указанный в разделе 7 настоящего Договора. </w:t>
      </w:r>
    </w:p>
    <w:p w:rsidR="00237EE6" w:rsidRDefault="00B67D7F">
      <w:pPr>
        <w:pStyle w:val="aa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Основания изменения и расторжения договора и прочие условия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Обучающегося, по сравнению с действующим законодательство</w:t>
      </w:r>
      <w:r>
        <w:rPr>
          <w:rFonts w:ascii="Times New Roman" w:hAnsi="Times New Roman" w:cs="Times New Roman"/>
          <w:sz w:val="24"/>
          <w:szCs w:val="24"/>
        </w:rPr>
        <w:t xml:space="preserve">м, считаются недействительными. 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Изменение договора оформляется приложением к договору, которое подписывается сторонами и является неотъемлемой частью договора.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в случае отчисления Обучающегося из учреждения, по основаниям и </w:t>
      </w:r>
      <w:r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законодательством, в том числе по завершению обучения, а также в случае перевода Обучающегося в другое  учреждение дополнительного образования.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издания учреждени</w:t>
      </w:r>
      <w:r>
        <w:rPr>
          <w:rFonts w:ascii="Times New Roman" w:hAnsi="Times New Roman" w:cs="Times New Roman"/>
          <w:sz w:val="24"/>
          <w:szCs w:val="24"/>
        </w:rPr>
        <w:t>ем приказа о зачислении Обучающегося.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Права Родителей (законных представителей), предусмотренные пунктом 3.12. считаются реализованными, если они выполнены хотя бы в отношении одного из Родителей.</w:t>
      </w:r>
    </w:p>
    <w:p w:rsidR="00237EE6" w:rsidRDefault="00B67D7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</w:t>
      </w:r>
      <w:r>
        <w:rPr>
          <w:rFonts w:ascii="Times New Roman" w:hAnsi="Times New Roman" w:cs="Times New Roman"/>
          <w:sz w:val="24"/>
          <w:szCs w:val="24"/>
        </w:rPr>
        <w:t>ескую силу.</w:t>
      </w:r>
    </w:p>
    <w:p w:rsidR="00237EE6" w:rsidRDefault="00237EE6">
      <w:pPr>
        <w:pStyle w:val="ConsPlusNormal"/>
        <w:widowControl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7EE6" w:rsidRDefault="00B67D7F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и реквизиты сторон</w:t>
      </w:r>
    </w:p>
    <w:p w:rsidR="00237EE6" w:rsidRDefault="00237EE6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E6" w:rsidRDefault="00B6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Исполнитель:                                                          Заказчик:                                      Потребитель:</w:t>
      </w:r>
    </w:p>
    <w:tbl>
      <w:tblPr>
        <w:tblStyle w:val="ae"/>
        <w:tblW w:w="10064" w:type="dxa"/>
        <w:tblLook w:val="04A0" w:firstRow="1" w:lastRow="0" w:firstColumn="1" w:lastColumn="0" w:noHBand="0" w:noVBand="1"/>
      </w:tblPr>
      <w:tblGrid>
        <w:gridCol w:w="3124"/>
        <w:gridCol w:w="3470"/>
        <w:gridCol w:w="3470"/>
      </w:tblGrid>
      <w:tr w:rsidR="00237EE6">
        <w:tc>
          <w:tcPr>
            <w:tcW w:w="3962" w:type="dxa"/>
            <w:shd w:val="clear" w:color="auto" w:fill="auto"/>
          </w:tcPr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«Центр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творчества детей и юношества»»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Грачевский район, с. Грачевка, ул. Юбилейная, д. 23</w:t>
            </w:r>
          </w:p>
          <w:p w:rsidR="00237EE6" w:rsidRDefault="00B67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Bookman Old Style"/>
                <w:b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Bookman Old Style"/>
                <w:sz w:val="24"/>
                <w:szCs w:val="24"/>
              </w:rPr>
              <w:t xml:space="preserve">1025602394267 </w:t>
            </w:r>
          </w:p>
          <w:p w:rsidR="00237EE6" w:rsidRDefault="00B67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Bookman Old Style"/>
                <w:b/>
                <w:sz w:val="24"/>
                <w:szCs w:val="24"/>
              </w:rPr>
              <w:t xml:space="preserve">ОКТМО </w:t>
            </w:r>
            <w:r>
              <w:rPr>
                <w:rFonts w:ascii="Times New Roman" w:hAnsi="Times New Roman" w:cs="Bookman Old Style"/>
                <w:sz w:val="24"/>
                <w:szCs w:val="24"/>
              </w:rPr>
              <w:t>53615406</w:t>
            </w:r>
          </w:p>
          <w:p w:rsidR="00237EE6" w:rsidRDefault="00B67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Bookman Old Style"/>
                <w:b/>
                <w:sz w:val="24"/>
                <w:szCs w:val="24"/>
              </w:rPr>
              <w:t xml:space="preserve">ИНН/КПП: </w:t>
            </w:r>
            <w:r>
              <w:rPr>
                <w:rFonts w:ascii="Times New Roman" w:hAnsi="Times New Roman" w:cs="Bookman Old Style"/>
                <w:sz w:val="24"/>
                <w:szCs w:val="24"/>
              </w:rPr>
              <w:t>5627002694/562701001</w:t>
            </w:r>
          </w:p>
          <w:p w:rsidR="00237EE6" w:rsidRDefault="00B67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Bookman Old Style"/>
                <w:sz w:val="24"/>
                <w:szCs w:val="24"/>
              </w:rPr>
              <w:t>УФК по Оренбургской области (МАУ ДО ЦРТДЮ л/с 30536Ч50480)</w:t>
            </w:r>
          </w:p>
          <w:p w:rsidR="00237EE6" w:rsidRDefault="00B67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Bookman Old Style"/>
                <w:b/>
                <w:sz w:val="24"/>
                <w:szCs w:val="24"/>
              </w:rPr>
              <w:lastRenderedPageBreak/>
              <w:t>Р/с</w:t>
            </w:r>
            <w:r>
              <w:rPr>
                <w:rFonts w:ascii="Times New Roman" w:hAnsi="Times New Roman" w:cs="Bookman Old Style"/>
                <w:sz w:val="24"/>
                <w:szCs w:val="24"/>
              </w:rPr>
              <w:t xml:space="preserve"> 40701810965771600203 в ОТДЕЛЕНИИ ОРЕНБУРГ г. Оренбург</w:t>
            </w:r>
          </w:p>
          <w:p w:rsidR="00237EE6" w:rsidRPr="00B67D7F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Bookman Old Style"/>
                <w:b/>
                <w:sz w:val="24"/>
                <w:szCs w:val="24"/>
              </w:rPr>
              <w:t>БИК</w:t>
            </w:r>
            <w:r w:rsidRPr="00B67D7F">
              <w:rPr>
                <w:rFonts w:ascii="Times New Roman" w:hAnsi="Times New Roman" w:cs="Bookman Old Style"/>
                <w:b/>
                <w:sz w:val="24"/>
                <w:szCs w:val="24"/>
                <w:lang w:val="en-US"/>
              </w:rPr>
              <w:t xml:space="preserve"> </w:t>
            </w:r>
            <w:r w:rsidRPr="00B67D7F">
              <w:rPr>
                <w:rFonts w:ascii="Times New Roman" w:hAnsi="Times New Roman" w:cs="Bookman Old Style"/>
                <w:sz w:val="24"/>
                <w:szCs w:val="24"/>
                <w:lang w:val="en-US"/>
              </w:rPr>
              <w:t>045354001</w:t>
            </w:r>
          </w:p>
          <w:p w:rsidR="00237EE6" w:rsidRPr="00B67D7F" w:rsidRDefault="00B6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8(353) 4424515</w:t>
            </w:r>
          </w:p>
          <w:p w:rsidR="00237EE6" w:rsidRPr="00B67D7F" w:rsidRDefault="00B6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zentr_62@mail.ru</w:t>
            </w:r>
          </w:p>
          <w:p w:rsidR="00237EE6" w:rsidRDefault="00B6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ДО ЦРТДЮ</w:t>
            </w:r>
          </w:p>
          <w:p w:rsidR="00237EE6" w:rsidRDefault="00B67D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________________О.А. Романенко</w:t>
            </w:r>
          </w:p>
          <w:p w:rsidR="00237EE6" w:rsidRDefault="00B67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П</w:t>
            </w:r>
          </w:p>
          <w:p w:rsidR="00237EE6" w:rsidRDefault="00237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3748"/>
                <w:tab w:val="left" w:pos="4580"/>
                <w:tab w:val="left" w:pos="5496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отчество: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нахождения/адрес места жительства: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выдан:_________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______________/____________/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подпись</w:t>
            </w:r>
          </w:p>
        </w:tc>
        <w:tc>
          <w:tcPr>
            <w:tcW w:w="2983" w:type="dxa"/>
            <w:shd w:val="clear" w:color="auto" w:fill="auto"/>
          </w:tcPr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нахождения/адрес места жительства: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рождении: 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и кем выдан:_________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______________/____________/</w:t>
            </w:r>
          </w:p>
          <w:p w:rsidR="00237EE6" w:rsidRDefault="00B6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 родителя (законного представителя)</w:t>
            </w:r>
          </w:p>
        </w:tc>
      </w:tr>
    </w:tbl>
    <w:p w:rsidR="00237EE6" w:rsidRDefault="00237EE6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E6" w:rsidRDefault="00237EE6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E6" w:rsidRDefault="00B67D7F">
      <w:pPr>
        <w:pStyle w:val="ConsPlusNormal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экземпляр договора на руки получил(а)</w:t>
      </w:r>
    </w:p>
    <w:p w:rsidR="00237EE6" w:rsidRDefault="00B67D7F">
      <w:pPr>
        <w:pStyle w:val="ConsPlusNormal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«__» _____________ 20__г.</w:t>
      </w:r>
    </w:p>
    <w:p w:rsidR="00237EE6" w:rsidRDefault="00237EE6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37EE6" w:rsidRDefault="00B67D7F">
      <w:pPr>
        <w:pStyle w:val="ConsPlusNormal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________________________/                                         _____________________/</w:t>
      </w:r>
    </w:p>
    <w:p w:rsidR="00237EE6" w:rsidRDefault="00B67D7F">
      <w:pPr>
        <w:pStyle w:val="ConsPlusNormal"/>
        <w:widowControl/>
        <w:rPr>
          <w:rFonts w:ascii="Times New Roman" w:hAnsi="Times New Roman" w:cs="Times New Roman"/>
          <w:b/>
          <w:sz w:val="16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 родителя (законного представителя)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подпись</w:t>
      </w:r>
    </w:p>
    <w:p w:rsidR="00237EE6" w:rsidRDefault="00237EE6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E6" w:rsidRDefault="00237EE6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E6" w:rsidRDefault="00237EE6">
      <w:pPr>
        <w:pStyle w:val="ConsPlusNormal"/>
        <w:widowControl/>
        <w:ind w:firstLine="0"/>
      </w:pPr>
    </w:p>
    <w:sectPr w:rsidR="00237EE6">
      <w:pgSz w:w="11906" w:h="16838"/>
      <w:pgMar w:top="568" w:right="567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40929"/>
    <w:multiLevelType w:val="multilevel"/>
    <w:tmpl w:val="416E760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6F2A6C3E"/>
    <w:multiLevelType w:val="multilevel"/>
    <w:tmpl w:val="C4380E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E6"/>
    <w:rsid w:val="00237EE6"/>
    <w:rsid w:val="00B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A62B"/>
  <w15:docId w15:val="{F19C9D2D-2A19-407D-A6B8-AC353675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8691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  <w:rsid w:val="008B43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ascii="Times New Roman" w:hAnsi="Times New Roman"/>
      <w:b/>
      <w:sz w:val="20"/>
    </w:rPr>
  </w:style>
  <w:style w:type="character" w:customStyle="1" w:styleId="ListLabel2">
    <w:name w:val="ListLabel 2"/>
    <w:qFormat/>
    <w:rPr>
      <w:rFonts w:ascii="Times New Roman" w:hAnsi="Times New Roman"/>
      <w:b w:val="0"/>
      <w:sz w:val="20"/>
    </w:rPr>
  </w:style>
  <w:style w:type="character" w:customStyle="1" w:styleId="ListLabel3">
    <w:name w:val="ListLabel 3"/>
    <w:qFormat/>
    <w:rPr>
      <w:rFonts w:ascii="Times New Roman" w:hAnsi="Times New Roman"/>
      <w:b w:val="0"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/>
      <w:b/>
      <w:sz w:val="20"/>
    </w:rPr>
  </w:style>
  <w:style w:type="character" w:customStyle="1" w:styleId="ListLabel17">
    <w:name w:val="ListLabel 17"/>
    <w:qFormat/>
    <w:rPr>
      <w:rFonts w:ascii="Times New Roman" w:hAnsi="Times New Roman"/>
      <w:b w:val="0"/>
      <w:sz w:val="20"/>
    </w:rPr>
  </w:style>
  <w:style w:type="character" w:customStyle="1" w:styleId="ListLabel18">
    <w:name w:val="ListLabel 18"/>
    <w:qFormat/>
    <w:rPr>
      <w:rFonts w:ascii="Times New Roman" w:hAnsi="Times New Roman"/>
      <w:b w:val="0"/>
      <w:sz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0A7C6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BA447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qFormat/>
    <w:rsid w:val="0043463A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ConsPlusNonformat">
    <w:name w:val="ConsPlusNonformat"/>
    <w:qFormat/>
    <w:rsid w:val="007C7A75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c">
    <w:name w:val="Balloon Text"/>
    <w:basedOn w:val="a"/>
    <w:uiPriority w:val="99"/>
    <w:semiHidden/>
    <w:unhideWhenUsed/>
    <w:qFormat/>
    <w:rsid w:val="004869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8B43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rsid w:val="003C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C43E-DF29-4F78-A72D-E6B47E49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2135</Words>
  <Characters>12175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Sandbox</cp:lastModifiedBy>
  <cp:revision>26</cp:revision>
  <cp:lastPrinted>2017-01-16T07:56:00Z</cp:lastPrinted>
  <dcterms:created xsi:type="dcterms:W3CDTF">2015-02-13T08:58:00Z</dcterms:created>
  <dcterms:modified xsi:type="dcterms:W3CDTF">2022-04-21T14:17:00Z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