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94" w:rsidRDefault="001D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E999469" wp14:editId="71C94C8F">
            <wp:extent cx="5940425" cy="8472409"/>
            <wp:effectExtent l="0" t="0" r="0" b="0"/>
            <wp:docPr id="1" name="Рисунок 1" descr="C:\Users\11\Pictures\2022-04-15 ти\т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1\Pictures\2022-04-15 ти\ти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494" w:rsidRDefault="001D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494" w:rsidRDefault="001D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494" w:rsidRDefault="001D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F84336" w:rsidRDefault="00DD0E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Филиал  муниципального автономного учреждения дополнительного образования «Центр развития творчества детей и юношества»  (далее по тексту – Филиал, Центр) является структурным подразделением Центра. 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своей деятельности филиал руководствуется Конституцией Российской Федерации, Конвенцией о правах ребенка, Федеральным законом РФ от 29.12.2012 №273-ФЗ «Об образовании в Российской Федерации», законодательством и нормативно-правовыми актами Оренбургской области, постановлениями и распоряжениями правительства РФ, Уставом и локальными актами МАУ ДО ЦРТДЮ.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Филиал  осуществляет определенные настоящим Положением функции муниципального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 учреждения дополнительного образования «Центр развития творчества детей и юношества»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Филиал  не является юридическим лицом. </w:t>
      </w:r>
    </w:p>
    <w:p w:rsidR="00F84336" w:rsidRDefault="00DD0EC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1.5. Полное наименование филиала – филиал муниципального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автономного учреждения дополнительного образования «Центр развития творчества детей и юношества»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на базе муниципального бюджетного общеобразовательного учреждения  «Таллинская </w:t>
      </w:r>
      <w:r>
        <w:rPr>
          <w:rFonts w:ascii="Times New Roman" w:eastAsia="Calibri" w:hAnsi="Times New Roman" w:cs="Times New Roman"/>
          <w:color w:val="000000"/>
          <w:szCs w:val="28"/>
          <w:lang w:eastAsia="en-US"/>
        </w:rPr>
        <w:t>СОШ».</w:t>
      </w:r>
    </w:p>
    <w:p w:rsidR="00F84336" w:rsidRDefault="00DD0EC6">
      <w:pPr>
        <w:spacing w:after="0"/>
        <w:jc w:val="both"/>
        <w:rPr>
          <w:rFonts w:ascii="TimesNewRomanPSMT" w:hAnsi="TimesNewRomanPSMT" w:cs="TimesNewRomanPSMT"/>
          <w:sz w:val="20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Место нахождения филиала: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461813,Оренбургская область, Грачевский район, с.Таллы, ул.Майская,12.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Филиал создается, реорганизуется, переименовывается, ликвидируется учредителем по представлению учреждения.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Филиал создается без ограничения срока деятельности.</w:t>
      </w:r>
    </w:p>
    <w:p w:rsidR="00F84336" w:rsidRDefault="00F8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Предмет, цели и виды деятельности, </w:t>
      </w: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и виды реализуемых общеобразовательных программ</w:t>
      </w:r>
    </w:p>
    <w:p w:rsidR="00F84336" w:rsidRDefault="00DD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8"/>
        </w:rPr>
        <w:t>Основным предметом деятельности является оказание услуг в сфере образования по реализации дополнительных общеобразовательных программ  в соответствии с федеральными законами, нормативными - правовыми актами РФ, Оренбургской области, Грачевского района.</w:t>
      </w:r>
    </w:p>
    <w:p w:rsidR="00F84336" w:rsidRDefault="00DD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2.2. Основными целями Учреждения являются: </w:t>
      </w:r>
    </w:p>
    <w:p w:rsidR="00F84336" w:rsidRDefault="00DD0E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здоровья;</w:t>
      </w:r>
    </w:p>
    <w:p w:rsidR="00F84336" w:rsidRDefault="00DD0E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F84336" w:rsidRDefault="00DD0E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выявление, развитие и поддержка талантливых обучающихся, а так же лиц, проявивших выдающиеся способности, в том числе из числа обучающихся с ограниченными возможностями здоровья, детей-инвалидов и инвалидов.</w:t>
      </w:r>
    </w:p>
    <w:p w:rsidR="00F84336" w:rsidRDefault="00DD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2.3. Учреждение осуществляет  следующие основные виды деятельности:</w:t>
      </w:r>
    </w:p>
    <w:p w:rsidR="00F84336" w:rsidRDefault="00DD0EC6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образовательную деятельность по реализации дополнительных образовательных программ по следующим направленностям: туристско-краеведческое, художественное, социально-педагогическое, естественнонаучное,  техническое;</w:t>
      </w:r>
    </w:p>
    <w:p w:rsidR="00F84336" w:rsidRDefault="00DD0EC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организует и проводит массовые мероприятия, создает необходимые условия для совместного труда, содержательного досуга детей, родителей (законных представителей);</w:t>
      </w:r>
    </w:p>
    <w:p w:rsidR="00F84336" w:rsidRDefault="00DD0EC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-проводит методическую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совершенствование образовательного процесса, программ, форм и методов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деятельности объединений, мастерства педагогических работников;</w:t>
      </w:r>
    </w:p>
    <w:p w:rsidR="00F84336" w:rsidRDefault="00DD0EC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-создает в Учреждении детские общественные объединения 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организации.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Виды деятельности филиала, не являющиеся основными: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по содержанию и эксплуатации имущественного комплекса, в том числе объектов движимого и недвижимого имущества.</w:t>
      </w:r>
    </w:p>
    <w:p w:rsidR="00F84336" w:rsidRDefault="00F843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филиала, контроль  деятельности филиала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Филиал не является юридическим лицом, не имеет самостоятельного баланса, самостоятельного лицевого счета, не имеет права на самостоятельное заключение договоров. Филиал не имеет собственной печати, штампа и бланков со своим наименованием.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Филиал получает право на ведение образовательной деятельности, установленное законодательством РФ со дня выдачи лицензии учреждению с приложением. Лицензирование филиала осуществляются в порядке, установленном законодательством РФ.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Филиал самостоятельно, с учетом планов учреждения, планирует свою деятельность, определяет перспективы своего развития, исходя из спроса на образовательные и иные услуги  и  необходимости   обеспечения развития филиала.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 компетенции филиала относятся: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требованиями, осуществляемое в пределах финансовых средств, выделяемых учреждением;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привлечение для осуществления деятельности, предусмотренной настоящим Положением, дополнительных источников финансовых и материальных средств;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учреждению и общественности ежегодного отчета о результатах деятельности кружков;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подбор, расстановка кадров, ответственность за уровень их квалификации;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разработка и направление на утверждение дополнительных общеобразовательных программ;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формирование контингента обучающихся в порядке, установленном законодательством Российской Федерации, законодательством Оренбургской области, настоящим Положением;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самостоятельное осуществление образовательного процесса в соответствии с настоящим Положением, лицензией и Уставом учреждения;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осуществление текущего контроля успеваемости и промежуточной и итоговой аттестации обучающихся филиала в соответствии с Положением об аттестации обучающихся и требованиями, установленными законодательством РФ;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содействие деятельности методических объединений;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координация в филиале деятельности общественных (в том числе молодежных) организаций (объединений), не запрещенной законом;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обеспечение сбора и своевременной подачи информации для официального сайта учреждения в сети Интернет.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Филиал  обеспечивает открытость и доступность следующей информации: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сведения: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дате создания филиала;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структуре филиала;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реализуемых дополнительных общеобразовательных программах с указанием численности лиц, обучающихся;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документа, подтверждающего наличие у филиала лицензии на осуществление образовательной деятельности (с приложениями).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Учреждение  имеет право: 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утверждать штатное расписание, сметы расходов филиала;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управлении делами филиала  в  порядке,  определяемом законодательством, Уставом учреждения, внутренними документами учреждения и настоящим Положением;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получать  информацию  о  деятельности  филиала,   в   том   числе знакомиться  с  документацией филиала по первому требованию;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решение о прекращении деятельности филиала;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 участие  в  финансировании   и  материально-техническом обеспечении  деятельности  филиала;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рекомендовать направления деятельности филиала;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оказывать   филиалу   содействие   в   осуществлении   им   своей деятельности;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утверждать,  вносить  изменения и  дополнения  в  настоящее Положение.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обязано: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исполнять принятые на себя в установленном  порядке  обязательства по отношению к филиалу;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деятельности филиала.</w:t>
      </w:r>
    </w:p>
    <w:p w:rsidR="00F84336" w:rsidRDefault="00F8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</w:t>
      </w:r>
    </w:p>
    <w:p w:rsidR="00F84336" w:rsidRDefault="00F84336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4.1. Организация образовательного процесса в филиале строится на основе учебного плана, плана работы Учреждения на учебный год, расписания занятий и дополнительных общеобразовательных программ. Учебная нагрузка обучающихся  не должна превышать норм предельно допустимых нагрузок, определенных СанПиНом.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4.2.  Расписание учебных занятий составляется в начале учебного года с учетом требований СанПиНа, корректируется во втором полугодии и может включать в себя учебные занятия в воскресенье.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4.3. Работа в детских объединениях, работающих в филиале, ведется во внеурочное время.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4.4.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Учебные занятия проводятся по 1,2,3,4 академических часа в день, 1,2,3,4 раза в неделю в  выходные и каникулярные дни в соответствии с расписанием, утвержденным директором Учреждения, но не более 12 часов аудиторных занятий  в неделю для обучающихся.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Число занятий в неделю и продолжительность занятий устанавливается в зависимости от возраста обучающихся в соответствии с СанПиН. Перерыв между учебными занятиями - не менее 10 минут для отдыха обучающихся и проветривания помещений.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4.5. Продолжительность обучения определяется дополнительной общеобразовательной программой и может быть от одного года до семи лет и более.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4.6. Обучение и воспитание в филиале ведется на русском языке.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4.7.Филиал  реализует  дополнительные общеобразовательные программы в заявленных направлениях в соответствии с Реестром программ,  являющимся локальным документом</w:t>
      </w:r>
      <w:r>
        <w:rPr>
          <w:rFonts w:ascii="Times New Roman" w:eastAsia="Times New Roman" w:hAnsi="Times New Roman" w:cs="Times New Roman"/>
          <w:color w:val="00B050"/>
          <w:sz w:val="24"/>
          <w:szCs w:val="28"/>
        </w:rPr>
        <w:t xml:space="preserve">.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4.8.Филиал имеет право использовать до 20% от общего количества педагогических часов на индивидуальные занятия с обучающимися. Занятия в индивидуальной форме проводятся: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для одаренных обучающихся, успешно осваивающих дополнительные общеобразовательные программы;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для обучающихся с ограниченными возможностями здоровья, детей-инвалидов.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4.9. Элементарной структурной единицей филиала является группа обучающихся. В группах первого года обучения должно числиться не менее 10-12 человек, на второй год обучения допускается 8-10 человек, на третий год обучения в группе допускается 6-8 человек. Состав групп может быть разновозрастным.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4.10. Филиал организует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группы), являющимися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4.11. Филиал организует работу с обучающимися в течение всего календарного года. В период школьных каникул, в выходные дни объединения могут работать по измененному расписанию учебных занятий с основным или переменным составом.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4.12. Порядок приема  и  отчисления обучающихся   прописан в локальном акте «Положение о правилах приема и отчисления обучающихся».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4.13. Порядок аттестации обучающихся прописан в локальном акте «Положение о промежуточной и итоговой аттестации обучающихся».</w:t>
      </w:r>
    </w:p>
    <w:p w:rsidR="00F84336" w:rsidRDefault="00DD0E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 Порядок комплектования и наполняемость групп: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4.14.1.  В группы первого года обучения зачисляются желающие обучаться в филиале в соответствии с возрастными требованиями к дополнительным общеобразовательным программам. Комплектование групп производится в пределах утвержденных средств на текущий и плановый период. Прием обучающихся может осуществляться в группы второго и последующих годов обучения при успешном прохождении промежуточной аттестации, определяющей уровень владения учебными навыками, требуемыми для освоения дополнительной общеобразовательной программы.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4.14.2. Группы обучающихся комплектуются в период с 1 по 15 сентября текущего учебного года.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4.14.3.  В  работе объединений могут участвовать совместно с обучающимися их родители (законные представители) без включения в основной состав при наличии условий и согласия руководителя объединения. </w:t>
      </w:r>
    </w:p>
    <w:p w:rsidR="00F84336" w:rsidRDefault="00F8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 участников образовательного процесса в филиале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5.1. К участникам образовательного процесса в филиале относятся обучающиеся, их родители (законные представители) и педагогические работники.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5.2. Права обучающихся охраняются Конвенцией ООН о правах ребенка, действующим законодательством Российской Федерации.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5.3. Запрещается привлечение обучающихся к труду, не предусмотренному программой обучения, без их согласия или согласия родителей (законных представителей). 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5.4. Обучающиеся в филиале имеют право на: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получение бесплатного дополнительного образования в соответствии с дополнительными общеобразовательными программами, утвержденными Учреждением;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получение дополнительных (в том числе платных) образовательных услуг;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свободу совести, информации, свободное выражение собственных взглядов и убеждений;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 защиту от всех форм физического и психического насилия, оскорбления личности;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удовлетворение потребности в эмоционально-личностном общении;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пользование имуществом филиала;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права в соответствии с Федеральным законом от 29 декабря 2012 г. N 273-ФЗ "Об образовании в Российской Федерации".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5.5. Обучающиеся в филиале обязаны: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добросовестно осваивать дополнительную общеобразовательную программу, выполнять задания, данные педагогическими работниками в рамках программных требований;</w:t>
      </w:r>
    </w:p>
    <w:p w:rsidR="00F84336" w:rsidRDefault="00DD0EC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- выполнять требования Устава МАУ ДО ЦРТДЮ, положения о филиале,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уважать честь и достоинство других обучающихся и работников филиала , не создавать препятствий для получения образования другими обучающимися;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бережно относиться к имуществу филиала.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Иные обязанности обучающихся,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5.6. Обучающимся запрещается: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использовать любые средства, которые  могут привести к взрывам и пожарам;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физическую силу для выяснения отношений, запугивания и вымогательства;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психологическое насилие, оскорблять, использовать нецензурную брань;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производить любые действия, влекущие за собой опасные последствия для окружающих;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пользоваться во время учебного процесса и внеклассных мероприятий средствами сотовой связи (мобильными телефонами) и другой аппаратурой;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вносить изменения в документы строгой отчетности.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5.7. За неисполнение или нарушение устава МАУ ДО ЦРТДЮ, правил внутреннего распорядка  и иных локальных нормативных актов по вопросам организации и осуществления образовательной деятельности, к обучающимся могут быть применены меры дисциплинарного взыскания: замечание, выговор, отчисление из МАУ ДО ЦРТДЮ.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5.8. Родители (законные представители) имеют право: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выбор дополнительной общеобразовательной программы из числа используемых в работе с детьми в филиале, а также формы обучения;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защищать   права и законные интересы ребенка;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внесение предложений по улучшению работы с детьми, в том числе по организации дополнительных (платных) образовательных услуг;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знакомиться с Уставом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 положением о филиале, другими документами, регламентирующими организацию образовательного процесса;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участвовать в управлении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формах, определенных настоящим Уставом;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знакомиться с ходом и содержанием образовательного процесса;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заслушивать отчеты директора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педагогов о работе филиала;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5.9. Родители (законные представители) обязаны: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выполнять  Положение о филиале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уважать честь и достоинство обучающихся и работников филиала;  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Иные права и обязанности родителей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 неисполнение или ненадлежащее исполнение обязанностей, установленных Федеральным законом от 29 декабря 2012 г. N 273-ФЗ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5.10. Педагогические работники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заключении трудового договора лицо, поступающее на работу, предъявляет работодателю: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паспорт или иной документ, удостоверяющий личность;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страховое свидетельство государственного пенсионного страхования;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медицинские документы в соответствии с действующим законодательством.</w:t>
      </w:r>
    </w:p>
    <w:p w:rsidR="00F84336" w:rsidRDefault="00DD0EC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К педагогической деятельности не допускаются лица:</w:t>
      </w:r>
    </w:p>
    <w:p w:rsidR="00F84336" w:rsidRDefault="00DD0E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F84336" w:rsidRDefault="00DD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F84336" w:rsidRDefault="00DD0E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преступления;</w:t>
      </w:r>
    </w:p>
    <w:p w:rsidR="00F84336" w:rsidRDefault="00DD0E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признанные недееспособными в установленном федеральным законом порядке;</w:t>
      </w:r>
    </w:p>
    <w:p w:rsidR="00F84336" w:rsidRDefault="00DD0E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84336" w:rsidRDefault="00DD0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    5.11. При приеме на работу администрация Учреждения  знакомит принимаемого на работу педагога под расписку со следующими документами: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Уставом Учреждения;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коллективным договором;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должностной инструкцией;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приказом об охране труда и соблюдении правил техники безопасности;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другими документами, локальными актами Учреждения.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5.12. Педагогические работники обязаны: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осуществлять свою деятельность на высоком профессиональном уровне, обеспечивать в полном объеме реализацию утвержденной рабочей программы;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соблюдать правовые, нравственные и этические нормы, следовать требованиям профессиональной этики;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уважать честь и достоинство обучающихся и других участников образовательных отношений;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F84336" w:rsidRDefault="00DD0E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F84336" w:rsidRDefault="00DD0E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учитывать особенности психофизического развития обучающихся;</w:t>
      </w:r>
    </w:p>
    <w:p w:rsidR="00F84336" w:rsidRDefault="00DD0E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систематически повышать свой профессиональный уровень;</w:t>
      </w:r>
    </w:p>
    <w:p w:rsidR="00F84336" w:rsidRDefault="00DD0E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F84336" w:rsidRDefault="00DD0E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F84336" w:rsidRDefault="00DD0E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F84336" w:rsidRDefault="00DD0E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соблюдать устав образовательной организации, правила внутреннего трудового распорядка.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5.13. Педагогические работники пользуются следующими академическими правами и свободами: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преподавания, свободное выражение своего мнения, свобода от вмешательства в профессиональную деятельность;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выбора и использования педагогически обоснованных форм, средств, методов обучения и воспитания;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творческую инициативу, разработку и применение авторских программ и методов обучения и воспитания;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участие в разработке общеобразовательных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общеобразовательных программ;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управлении Учреждения, в том числе в коллегиальных органах управления, в порядке, установленном Уставом Учреждения;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обращение в комиссию по урегулированию споров между участниками образовательных отношений;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5.14. Педагогические работники имеют следующие трудовые права и социальные гарантии: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  <w:t>- право на сокращенную продолжительность рабочего времени;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дополнительное профессиональное образование по профилю педагогической деятельности не реже, чем один раз в три года;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длительный отпуск сроком до одного 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F84336" w:rsidRDefault="00DD0EC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 5.15. Объем учебной нагрузки (педагогической работы) педагогических работников устанавливается исходя из количества часов по учебному плану и дополнительных общеобразовательных программ, обеспеченности кадрами, других условий работы в Учреждении.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5.16. Трудовые отношения с работниками Учреждения, помимо оснований прекращения трудового договора по инициативе администрации Учреждения  (работодателя), предусмотренных Трудовым Кодексом Российской Федерации, могут быть прерваны согласно статье 336 Трудового кодекса Российской Федерации: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повторном в течение года грубом нарушении Устава Учреждения;</w:t>
      </w:r>
    </w:p>
    <w:p w:rsidR="00F84336" w:rsidRDefault="00DD0EC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применении, в том числе однократного, методов воспитания, связанных с физическим и (или) психическим насилием над личностью обучающегося.</w:t>
      </w:r>
    </w:p>
    <w:p w:rsidR="00F84336" w:rsidRDefault="00F8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Управление и руководство филиалом</w:t>
      </w:r>
    </w:p>
    <w:p w:rsidR="00F84336" w:rsidRDefault="00F8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6.1. Управление филиалом осуществляется директором Учреждения в соответствии с законодательством Российской Федерации, уставом Центра и настоящим положением.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6.2. Участники образовательного процесса реализуют свое право на участие в управлении филиалом через участие в органах самоуправления филиалом Центра.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6.3. Директор Центра в отношении филиала, в частности, осуществляет:</w:t>
      </w:r>
    </w:p>
    <w:p w:rsidR="00F84336" w:rsidRDefault="00DD0E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издание приказов, распоряжений, положений и других локальных актов, </w:t>
      </w:r>
    </w:p>
    <w:p w:rsidR="00F84336" w:rsidRDefault="00DD0E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сохранности и эффективного использования имущества, предоставленного филиалу;</w:t>
      </w:r>
    </w:p>
    <w:p w:rsidR="00F84336" w:rsidRDefault="00DD0E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заключение, изменение и расторжение трудового договора с педагогическими работниками и заведующим филиалом в соответствии с действующим законодательством Российской Федерации и правовыми актами органов местного самоуправления Грачевского района;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представление в установленном законом порядке педагогических работников филиала к награждению отраслевыми, ведомственными и государственными наградами;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исполнения филиалом законодательных и иных нормативных правовых актов Российской Федерации и Оренбургской области, правовых актов органов местного самоуправления  Грачевского района в области образования, использования бюджетных средств и других вопросов в соответствии со своей компетенцией, определенной уставом Центра;</w:t>
      </w:r>
    </w:p>
    <w:p w:rsidR="00F84336" w:rsidRDefault="00DD0EC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осуществление иных полномочий в соответствии с действующим законодательством, уставом Центра, должностной инструкцией директора Центра.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Ответственность за деятельность филиала несет директор Центра.</w:t>
      </w:r>
    </w:p>
    <w:p w:rsidR="00F84336" w:rsidRDefault="00F8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Имущество и финансовое обеспечение деятельности филиала</w:t>
      </w:r>
    </w:p>
    <w:p w:rsidR="00F84336" w:rsidRDefault="00F8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7.1. Источником формирования имущества и финансовых ресурсов филиала является: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 денежные средства бюджета муниципального образования Грачевский район;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добровольные пожертвования и целевые финансовые и материальные  средства физических и юридических лиц;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источники в соответствии с действующим законодательством Российской Федерации.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7.2.  Объекты собственности находятся в безвозмездном пользовании Центра.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7.3. Филиал несет ответственность за сохранность и эффективное использование  имущества.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7.4.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Филиал не вправе выступать в качестве арендатора и арендодателя имущества.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7.5. Экономическое планирование ведется Центром, ведение бухгалтерского учета по деятельности филиала производится бухгалтерией Учреждения.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7.6. Составление бухгалтерской отчетности по филиалу и представление ее в соответствующие органы осуществляется бухгалтерией Учреждения..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Все показатели деятельности филиала включаются в отчетность Центра.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7.7. Обязательства филиала по перечислению и уплате в бюджеты всех уровней налогов и сборов несет Центр.</w:t>
      </w:r>
    </w:p>
    <w:p w:rsidR="00F84336" w:rsidRDefault="00DD0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7.8. Финансовые документы филиала подписываются директором Центра и главным бухгалтером. </w:t>
      </w:r>
    </w:p>
    <w:p w:rsidR="00F84336" w:rsidRDefault="00F8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36" w:rsidRDefault="00F8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Внесение изменений в Положение о филиале</w:t>
      </w:r>
    </w:p>
    <w:p w:rsidR="00F84336" w:rsidRDefault="00DD0E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Изменения и (или) дополнения в положение о филиале утверждаются директором учреждения в соответствии с законодательством Российской Федерации.</w:t>
      </w:r>
    </w:p>
    <w:p w:rsidR="00F84336" w:rsidRDefault="00F8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Прекращение деятельности филиала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Филиал реорганизуется и ликвидируется в соответствии с законодательством Российской Федерации.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Решение о ликвидации филиала принимается учредителем на основании ходатайства учреждения. При ликвидации филиала все документы, образовавшиеся в процессе его деятельности, передаются на хранение в архив учреждения.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Ликвидация считается завершенной, а филиал прекратившим свое существование с момента внесения соответствующей записи в устав учреждения.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В случае прекращения деятельности филиала  учреждение обеспечивает обучение   обучающихся филиала непосредственно в самом учреждении.</w:t>
      </w:r>
    </w:p>
    <w:p w:rsidR="00F84336" w:rsidRDefault="00F84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336" w:rsidRDefault="00DD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Виды локальных актов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Деятельность филиала регламентируется следующими видами локальных актов: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Положениями, в т.ч. Положением о филиале;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Правилами;</w:t>
      </w:r>
    </w:p>
    <w:p w:rsidR="00F84336" w:rsidRDefault="00DD0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Инструкциями, в том числе должностными.</w:t>
      </w:r>
    </w:p>
    <w:p w:rsidR="00F84336" w:rsidRDefault="00DD0EC6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Локальные акты не могут противоречить действующему законодательству,  Уставу учреждения, настоящему Положению.</w:t>
      </w:r>
    </w:p>
    <w:sectPr w:rsidR="00F8433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2D8"/>
    <w:multiLevelType w:val="multilevel"/>
    <w:tmpl w:val="FC283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F623B5"/>
    <w:multiLevelType w:val="multilevel"/>
    <w:tmpl w:val="2A0466A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336"/>
    <w:rsid w:val="001D7494"/>
    <w:rsid w:val="00C13FD8"/>
    <w:rsid w:val="00DD0EC6"/>
    <w:rsid w:val="00F8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F"/>
    <w:pPr>
      <w:suppressAutoHyphens/>
      <w:spacing w:after="200"/>
    </w:pPr>
  </w:style>
  <w:style w:type="paragraph" w:styleId="1">
    <w:name w:val="heading 1"/>
    <w:basedOn w:val="a0"/>
    <w:rsid w:val="004F07E0"/>
    <w:pPr>
      <w:outlineLvl w:val="0"/>
    </w:pPr>
  </w:style>
  <w:style w:type="paragraph" w:styleId="2">
    <w:name w:val="heading 2"/>
    <w:basedOn w:val="a0"/>
    <w:rsid w:val="004F07E0"/>
    <w:pPr>
      <w:outlineLvl w:val="1"/>
    </w:pPr>
  </w:style>
  <w:style w:type="paragraph" w:styleId="3">
    <w:name w:val="heading 3"/>
    <w:basedOn w:val="a0"/>
    <w:rsid w:val="004F07E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C707D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F07E0"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customStyle="1" w:styleId="a0">
    <w:name w:val="Заголовок"/>
    <w:basedOn w:val="a"/>
    <w:next w:val="a5"/>
    <w:qFormat/>
    <w:rsid w:val="004F07E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4F07E0"/>
    <w:pPr>
      <w:spacing w:after="140" w:line="288" w:lineRule="auto"/>
    </w:pPr>
  </w:style>
  <w:style w:type="paragraph" w:styleId="a6">
    <w:name w:val="List"/>
    <w:basedOn w:val="a5"/>
    <w:rsid w:val="004F07E0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4F07E0"/>
    <w:pPr>
      <w:suppressLineNumbers/>
    </w:pPr>
    <w:rPr>
      <w:rFonts w:cs="FreeSans"/>
    </w:rPr>
  </w:style>
  <w:style w:type="paragraph" w:customStyle="1" w:styleId="a9">
    <w:name w:val="Заглавие"/>
    <w:basedOn w:val="a0"/>
    <w:rsid w:val="004F07E0"/>
  </w:style>
  <w:style w:type="paragraph" w:styleId="aa">
    <w:name w:val="List Paragraph"/>
    <w:basedOn w:val="a"/>
    <w:uiPriority w:val="34"/>
    <w:qFormat/>
    <w:rsid w:val="00FB5798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707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4F07E0"/>
  </w:style>
  <w:style w:type="paragraph" w:styleId="ad">
    <w:name w:val="Subtitle"/>
    <w:basedOn w:val="a0"/>
    <w:rsid w:val="004F07E0"/>
  </w:style>
  <w:style w:type="table" w:styleId="ae">
    <w:name w:val="Table Grid"/>
    <w:basedOn w:val="a2"/>
    <w:uiPriority w:val="59"/>
    <w:rsid w:val="00934C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4172</Words>
  <Characters>23783</Characters>
  <Application>Microsoft Office Word</Application>
  <DocSecurity>0</DocSecurity>
  <Lines>198</Lines>
  <Paragraphs>55</Paragraphs>
  <ScaleCrop>false</ScaleCrop>
  <Company>Отдел образования администрации Грачевского района</Company>
  <LinksUpToDate>false</LinksUpToDate>
  <CharactersWithSpaces>27900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ADOO</dc:creator>
  <cp:lastModifiedBy>11</cp:lastModifiedBy>
  <cp:revision>57</cp:revision>
  <cp:lastPrinted>2016-03-22T16:40:00Z</cp:lastPrinted>
  <dcterms:created xsi:type="dcterms:W3CDTF">2014-06-04T08:17:00Z</dcterms:created>
  <dcterms:modified xsi:type="dcterms:W3CDTF">2022-04-15T07:49:00Z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Отдел образования администрации Грачевского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