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97" w:rsidRDefault="00FF0497" w:rsidP="00B86EBC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pt;margin-top:-63pt;width:592.4pt;height:837pt;z-index:251658240">
            <v:imagedata r:id="rId4" o:title="" gain="126031f" blacklevel="-9830f"/>
          </v:shape>
        </w:pict>
      </w:r>
      <w:r>
        <w:rPr>
          <w:b/>
          <w:bCs/>
          <w:color w:val="000000"/>
          <w:sz w:val="28"/>
          <w:szCs w:val="28"/>
        </w:rPr>
        <w:t>Муниципальное автономное учреждение дополнительного образования</w:t>
      </w:r>
    </w:p>
    <w:p w:rsidR="00FF0497" w:rsidRDefault="00FF0497" w:rsidP="00B86EB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«Центр развития творчества детей и юношества»</w:t>
      </w:r>
    </w:p>
    <w:p w:rsidR="00FF0497" w:rsidRDefault="00FF0497" w:rsidP="00B86EBC">
      <w:pPr>
        <w:jc w:val="right"/>
        <w:rPr>
          <w:b/>
          <w:bCs/>
          <w:color w:val="000000"/>
          <w:sz w:val="26"/>
          <w:szCs w:val="26"/>
        </w:rPr>
      </w:pPr>
    </w:p>
    <w:p w:rsidR="00FF0497" w:rsidRDefault="00FF0497" w:rsidP="00B86EBC">
      <w:pPr>
        <w:jc w:val="right"/>
        <w:rPr>
          <w:b/>
          <w:bCs/>
          <w:color w:val="000000"/>
          <w:sz w:val="26"/>
          <w:szCs w:val="26"/>
        </w:rPr>
      </w:pPr>
    </w:p>
    <w:p w:rsidR="00FF0497" w:rsidRDefault="00FF0497" w:rsidP="00B86EBC">
      <w:pPr>
        <w:jc w:val="right"/>
        <w:rPr>
          <w:b/>
          <w:bCs/>
          <w:color w:val="000000"/>
          <w:sz w:val="26"/>
          <w:szCs w:val="26"/>
        </w:rPr>
      </w:pPr>
    </w:p>
    <w:p w:rsidR="00FF0497" w:rsidRDefault="00FF0497" w:rsidP="00B86EBC">
      <w:pPr>
        <w:shd w:val="clear" w:color="auto" w:fill="FFFFFF"/>
        <w:rPr>
          <w:b/>
          <w:bCs/>
        </w:rPr>
      </w:pPr>
      <w:r>
        <w:rPr>
          <w:b/>
          <w:bCs/>
          <w:sz w:val="28"/>
        </w:rPr>
        <w:t>«Согласовано»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«УТВЕРЖДАЮ»</w:t>
      </w:r>
    </w:p>
    <w:p w:rsidR="00FF0497" w:rsidRDefault="00FF0497" w:rsidP="00B86EBC">
      <w:pPr>
        <w:shd w:val="clear" w:color="auto" w:fill="FFFFFF"/>
        <w:rPr>
          <w:bCs/>
        </w:rPr>
      </w:pPr>
      <w:r>
        <w:rPr>
          <w:bCs/>
        </w:rPr>
        <w:t>Председатель первичной организации</w:t>
      </w:r>
    </w:p>
    <w:p w:rsidR="00FF0497" w:rsidRDefault="00FF0497" w:rsidP="00B86EBC">
      <w:pPr>
        <w:shd w:val="clear" w:color="auto" w:fill="FFFFFF"/>
        <w:rPr>
          <w:b/>
          <w:bCs/>
        </w:rPr>
      </w:pPr>
      <w:r>
        <w:rPr>
          <w:bCs/>
        </w:rPr>
        <w:t>Профсоюза</w:t>
      </w:r>
      <w:r>
        <w:rPr>
          <w:bCs/>
        </w:rPr>
        <w:tab/>
        <w:t xml:space="preserve">                                                                                  Директор МАУ ДО ЦРТДЮ</w:t>
      </w:r>
    </w:p>
    <w:p w:rsidR="00FF0497" w:rsidRDefault="00FF0497" w:rsidP="00B86EBC">
      <w:pPr>
        <w:shd w:val="clear" w:color="auto" w:fill="FFFFFF"/>
        <w:rPr>
          <w:bCs/>
          <w:sz w:val="16"/>
          <w:szCs w:val="16"/>
        </w:rPr>
      </w:pPr>
      <w:r>
        <w:rPr>
          <w:bCs/>
        </w:rPr>
        <w:t>__________А.Г.Дикань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___________Е.Е.Краснова</w:t>
      </w:r>
      <w:r>
        <w:rPr>
          <w:bCs/>
        </w:rPr>
        <w:tab/>
      </w:r>
    </w:p>
    <w:p w:rsidR="00FF0497" w:rsidRDefault="00FF0497" w:rsidP="00B86EBC">
      <w:pPr>
        <w:shd w:val="clear" w:color="auto" w:fill="FFFFFF"/>
        <w:rPr>
          <w:bCs/>
        </w:rPr>
      </w:pPr>
      <w:r>
        <w:rPr>
          <w:bCs/>
        </w:rPr>
        <w:t>«____» __________2019г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>« 27»</w:t>
      </w:r>
      <w:r>
        <w:rPr>
          <w:bCs/>
        </w:rPr>
        <w:t xml:space="preserve">  </w:t>
      </w:r>
      <w:r>
        <w:rPr>
          <w:bCs/>
          <w:u w:val="single"/>
        </w:rPr>
        <w:t xml:space="preserve">    06   </w:t>
      </w:r>
      <w:r>
        <w:rPr>
          <w:bCs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>
          <w:rPr>
            <w:bCs/>
          </w:rPr>
          <w:t>2019 г</w:t>
        </w:r>
      </w:smartTag>
      <w:r>
        <w:rPr>
          <w:bCs/>
        </w:rPr>
        <w:t>.</w:t>
      </w:r>
    </w:p>
    <w:p w:rsidR="00FF0497" w:rsidRDefault="00FF0497" w:rsidP="00B86EBC">
      <w:pPr>
        <w:jc w:val="both"/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Положение</w:t>
      </w:r>
    </w:p>
    <w:p w:rsidR="00FF0497" w:rsidRPr="00B86EBC" w:rsidRDefault="00FF0497" w:rsidP="00B86EBC">
      <w:pPr>
        <w:ind w:firstLine="709"/>
        <w:jc w:val="center"/>
        <w:rPr>
          <w:b/>
          <w:sz w:val="32"/>
          <w:szCs w:val="44"/>
        </w:rPr>
      </w:pPr>
      <w:r w:rsidRPr="00B86EBC">
        <w:rPr>
          <w:b/>
          <w:sz w:val="32"/>
          <w:szCs w:val="44"/>
        </w:rPr>
        <w:t>о поощрении</w:t>
      </w:r>
      <w:r>
        <w:rPr>
          <w:b/>
          <w:sz w:val="32"/>
          <w:szCs w:val="44"/>
        </w:rPr>
        <w:t xml:space="preserve"> учащихся и родителей (законных </w:t>
      </w:r>
      <w:r w:rsidRPr="00B86EBC">
        <w:rPr>
          <w:b/>
          <w:sz w:val="32"/>
          <w:szCs w:val="44"/>
        </w:rPr>
        <w:t>представителей)</w:t>
      </w:r>
    </w:p>
    <w:p w:rsidR="00FF0497" w:rsidRPr="00B86EBC" w:rsidRDefault="00FF0497" w:rsidP="00B86EBC">
      <w:pPr>
        <w:ind w:firstLine="709"/>
        <w:jc w:val="center"/>
        <w:rPr>
          <w:b/>
          <w:sz w:val="20"/>
          <w:szCs w:val="28"/>
        </w:rPr>
      </w:pPr>
      <w:r w:rsidRPr="00B86EBC">
        <w:rPr>
          <w:b/>
          <w:sz w:val="32"/>
          <w:szCs w:val="44"/>
        </w:rPr>
        <w:t xml:space="preserve"> МАУ ДО «Центр развития творчества детей и юношества»</w:t>
      </w:r>
    </w:p>
    <w:p w:rsidR="00FF0497" w:rsidRPr="00B86EBC" w:rsidRDefault="00FF0497" w:rsidP="00B86EBC">
      <w:pPr>
        <w:ind w:firstLine="709"/>
        <w:jc w:val="center"/>
        <w:rPr>
          <w:b/>
          <w:sz w:val="22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b/>
          <w:sz w:val="28"/>
          <w:szCs w:val="28"/>
        </w:rPr>
      </w:pPr>
    </w:p>
    <w:p w:rsidR="00FF0497" w:rsidRDefault="00FF0497" w:rsidP="00B86E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с.Грачевка 2019</w:t>
      </w:r>
    </w:p>
    <w:p w:rsidR="00FF0497" w:rsidRDefault="00FF0497"/>
    <w:p w:rsidR="00FF0497" w:rsidRPr="00B86EBC" w:rsidRDefault="00FF0497" w:rsidP="00B86EBC">
      <w:pPr>
        <w:jc w:val="center"/>
        <w:rPr>
          <w:b/>
          <w:sz w:val="28"/>
          <w:szCs w:val="28"/>
        </w:rPr>
      </w:pPr>
      <w:r w:rsidRPr="00B86EBC">
        <w:rPr>
          <w:b/>
          <w:sz w:val="28"/>
          <w:szCs w:val="28"/>
        </w:rPr>
        <w:t>1. Общие положения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1.1. Настоящее положение разработано в соответствии с подпунктом 26 пункта 1 статьи 34 Федерального закона РФ от 29.12.2012 №273-ФЗ «Об образовании в Российской Федерации», Уставом Муниципального </w:t>
      </w:r>
      <w:r>
        <w:rPr>
          <w:sz w:val="28"/>
          <w:szCs w:val="28"/>
        </w:rPr>
        <w:t xml:space="preserve">автономного </w:t>
      </w:r>
      <w:r w:rsidRPr="00B86EBC">
        <w:rPr>
          <w:sz w:val="28"/>
          <w:szCs w:val="28"/>
        </w:rPr>
        <w:t>учреждения дополнительного образования «</w:t>
      </w:r>
      <w:r>
        <w:rPr>
          <w:sz w:val="28"/>
          <w:szCs w:val="28"/>
        </w:rPr>
        <w:t>Центр развития творчества детей и юношества</w:t>
      </w:r>
      <w:r w:rsidRPr="00B86EBC">
        <w:rPr>
          <w:sz w:val="28"/>
          <w:szCs w:val="28"/>
        </w:rPr>
        <w:t xml:space="preserve">» (далее – Центр) и регламентирует вопросы предоставления учащимся </w:t>
      </w:r>
      <w:r>
        <w:rPr>
          <w:sz w:val="28"/>
          <w:szCs w:val="28"/>
        </w:rPr>
        <w:t xml:space="preserve">и их родителей (законных представителей)  </w:t>
      </w:r>
      <w:r w:rsidRPr="00B86EBC">
        <w:rPr>
          <w:sz w:val="28"/>
          <w:szCs w:val="28"/>
        </w:rPr>
        <w:t xml:space="preserve">академических прав на поощрение за успехи в учебной, </w:t>
      </w:r>
      <w:r>
        <w:rPr>
          <w:sz w:val="28"/>
          <w:szCs w:val="28"/>
        </w:rPr>
        <w:t xml:space="preserve">творческой, </w:t>
      </w:r>
      <w:r w:rsidRPr="00B86EBC">
        <w:rPr>
          <w:sz w:val="28"/>
          <w:szCs w:val="28"/>
        </w:rPr>
        <w:t xml:space="preserve">общественной, научной, научно-технической, экспериментальной и инновационной деятельности. 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1.2. Настоящее положение определяет виды и условия поощрения учащихся Центра </w:t>
      </w:r>
      <w:r>
        <w:rPr>
          <w:sz w:val="28"/>
          <w:szCs w:val="28"/>
        </w:rPr>
        <w:t xml:space="preserve">и их родителей (законных представителей) </w:t>
      </w:r>
      <w:r w:rsidRPr="00B86EBC">
        <w:rPr>
          <w:sz w:val="28"/>
          <w:szCs w:val="28"/>
        </w:rPr>
        <w:t xml:space="preserve">в зависимости от их отношения к своим ученическим правам и обязанностям, соблюдения Правил внутреннего распорядка учащихся, активности посредством участия в конкурсных и иных мероприятиях, других формах общественной жизни Центра.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1.3. Положение признано способствовать: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выявлению и поощрению активных, творческих и интеллектуально одаренных детей в каждом детском объединении</w:t>
      </w:r>
      <w:r>
        <w:rPr>
          <w:sz w:val="28"/>
          <w:szCs w:val="28"/>
        </w:rPr>
        <w:t xml:space="preserve"> (кружке)</w:t>
      </w:r>
      <w:r w:rsidRPr="00B86EBC">
        <w:rPr>
          <w:sz w:val="28"/>
          <w:szCs w:val="28"/>
        </w:rPr>
        <w:t xml:space="preserve"> Центра;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стимулированию и побуждению учащихся к росту их индивидуальных результатов и достижений в различных сферах деятельности;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улучшению качества и эффективности учебно-воспитательного процесса в Центре, основанного на сознательной дисциплине и демократических началах организации учебно-воспитательного процесса; 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подготовку учащихся к активной и ответственной жизни в обществе.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1.4. Применение мер поощрения учащихся Центра основано на следующих принципах: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единство требований и равенства условий применения поощрений для всех учащихся;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широкая гласность;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поощрение осуществляется исключительно за личные заслуги и достижения;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взаимосвязь системы морального и материального поощрения.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</w:p>
    <w:p w:rsidR="00FF0497" w:rsidRPr="00B86EBC" w:rsidRDefault="00FF0497" w:rsidP="000663A1">
      <w:pPr>
        <w:jc w:val="both"/>
        <w:rPr>
          <w:b/>
          <w:sz w:val="28"/>
          <w:szCs w:val="28"/>
        </w:rPr>
      </w:pPr>
      <w:r w:rsidRPr="00B86EBC">
        <w:rPr>
          <w:b/>
          <w:sz w:val="28"/>
          <w:szCs w:val="28"/>
        </w:rPr>
        <w:t>2. Виды и условия поощрений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>2.1. В Центре применяются следующие виды поощрения учащихся</w:t>
      </w:r>
      <w:r>
        <w:rPr>
          <w:sz w:val="28"/>
          <w:szCs w:val="28"/>
        </w:rPr>
        <w:t xml:space="preserve"> и их родителей (законных представителей)</w:t>
      </w:r>
      <w:r w:rsidRPr="00B86EBC">
        <w:rPr>
          <w:sz w:val="28"/>
          <w:szCs w:val="28"/>
        </w:rPr>
        <w:t>: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грамоты (дипломы, благодарственные письма) по итогам мероприятий;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благодарственное письмо директора Центра родителям (законным представителям) учащегося;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благодарность директора Центра учащемуся;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грамота (диплом) учащемуся;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вручение Почетной грамоты директора Центра и памятного подарка;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направление ходатайства о номинировании по результатам учебного года в рамках ежегодного районного мероприятия </w:t>
      </w:r>
      <w:r>
        <w:rPr>
          <w:sz w:val="28"/>
          <w:szCs w:val="28"/>
        </w:rPr>
        <w:t xml:space="preserve">«Елка Главы района», </w:t>
      </w:r>
      <w:r w:rsidRPr="00B86EBC">
        <w:rPr>
          <w:sz w:val="28"/>
          <w:szCs w:val="28"/>
        </w:rPr>
        <w:t xml:space="preserve">учащихся, достигших наилучших результатов </w:t>
      </w:r>
      <w:r>
        <w:rPr>
          <w:sz w:val="28"/>
          <w:szCs w:val="28"/>
        </w:rPr>
        <w:t xml:space="preserve">на </w:t>
      </w:r>
      <w:r w:rsidRPr="00B86EBC">
        <w:rPr>
          <w:sz w:val="28"/>
          <w:szCs w:val="28"/>
        </w:rPr>
        <w:t xml:space="preserve"> «</w:t>
      </w:r>
      <w:r>
        <w:rPr>
          <w:sz w:val="28"/>
          <w:szCs w:val="28"/>
        </w:rPr>
        <w:t>Премию Главы Грачевского района</w:t>
      </w:r>
      <w:r w:rsidRPr="00B86EBC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B86EBC">
        <w:rPr>
          <w:sz w:val="28"/>
          <w:szCs w:val="28"/>
        </w:rPr>
        <w:t xml:space="preserve">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sym w:font="Symbol" w:char="F02D"/>
      </w:r>
      <w:r w:rsidRPr="00B86EBC">
        <w:rPr>
          <w:sz w:val="28"/>
          <w:szCs w:val="28"/>
        </w:rPr>
        <w:t xml:space="preserve"> направление учащихся для участия в престижных </w:t>
      </w:r>
      <w:r>
        <w:rPr>
          <w:sz w:val="28"/>
          <w:szCs w:val="28"/>
        </w:rPr>
        <w:t xml:space="preserve">областных </w:t>
      </w:r>
      <w:r w:rsidRPr="00B86EB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зональных </w:t>
      </w:r>
      <w:r w:rsidRPr="00B86EBC">
        <w:rPr>
          <w:sz w:val="28"/>
          <w:szCs w:val="28"/>
        </w:rPr>
        <w:t>культурно-досуговых мероприятиях.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2.2. Поощрения применяются за: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2.2.1. За участие и победы в мероприятиях</w:t>
      </w:r>
      <w:r>
        <w:rPr>
          <w:sz w:val="28"/>
          <w:szCs w:val="28"/>
        </w:rPr>
        <w:t xml:space="preserve"> ЦРТДЮ, области и др.</w:t>
      </w:r>
      <w:r w:rsidRPr="00B86EBC">
        <w:rPr>
          <w:sz w:val="28"/>
          <w:szCs w:val="28"/>
        </w:rPr>
        <w:t>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2.2.2. За успешность в освоении дополнительной общеобразовательной программы (показавшие по результатам аттестации высокий уровень освоения дополнительной общеобразовательной программы) и (или) активное участие в жизни объединения;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2.2.3. Высокие результаты в учебной деятельности;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2.2.4. Достижения в творчестве, исследовательской, экспериментальной, научной деятельности;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>2.2.5. Общественно-полезную деятельность, участие в социально</w:t>
      </w:r>
      <w:r>
        <w:rPr>
          <w:sz w:val="28"/>
          <w:szCs w:val="28"/>
        </w:rPr>
        <w:t xml:space="preserve"> </w:t>
      </w:r>
      <w:r w:rsidRPr="00B86EBC">
        <w:rPr>
          <w:sz w:val="28"/>
          <w:szCs w:val="28"/>
        </w:rPr>
        <w:t xml:space="preserve">значимых, волонтерских, благотворительных проектах;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>2.2.6. Участие и победы в международных, всероссийских, областных мероприятиях, поднимающих престиж Центра.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2.3. Условия поощрений:</w:t>
      </w:r>
    </w:p>
    <w:p w:rsidR="00FF0497" w:rsidRPr="00B86EBC" w:rsidRDefault="00FF0497" w:rsidP="000663A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b/>
                <w:sz w:val="28"/>
                <w:szCs w:val="28"/>
              </w:rPr>
            </w:pPr>
            <w:r w:rsidRPr="00A22ED6">
              <w:rPr>
                <w:b/>
                <w:sz w:val="28"/>
                <w:szCs w:val="28"/>
              </w:rPr>
              <w:t>Поощрение за:</w:t>
            </w:r>
          </w:p>
        </w:tc>
        <w:tc>
          <w:tcPr>
            <w:tcW w:w="4786" w:type="dxa"/>
          </w:tcPr>
          <w:p w:rsidR="00FF0497" w:rsidRPr="00A22ED6" w:rsidRDefault="00FF0497" w:rsidP="00A22ED6">
            <w:pPr>
              <w:jc w:val="both"/>
              <w:rPr>
                <w:b/>
                <w:sz w:val="28"/>
                <w:szCs w:val="28"/>
              </w:rPr>
            </w:pPr>
            <w:r w:rsidRPr="00A22ED6">
              <w:rPr>
                <w:b/>
                <w:sz w:val="28"/>
                <w:szCs w:val="28"/>
              </w:rPr>
              <w:t>Возможные виды поощрений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За участие и победы в мероприятиях Центра</w:t>
            </w:r>
          </w:p>
        </w:tc>
        <w:tc>
          <w:tcPr>
            <w:tcW w:w="4786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- грамоты (дипломы, благодарственные письма) по итогам мероприятий (учащимся, семьям учащихся)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За успешность в освоении дополнительной общеобразовательной программы (показавшие по результатам текущего контроля успеваемости и (или) аттестации высокий уровень освоения дополнительной общеобразовательной программы) и (или) активное участие в жизни объединения.</w:t>
            </w:r>
          </w:p>
        </w:tc>
        <w:tc>
          <w:tcPr>
            <w:tcW w:w="4786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- Благодарность директора Центра учащемуся - благодарственное письмо директора Центра родителям (законным представителям) учащегося - грамота (диплом) учащемуся.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Высокие результаты в учебной деятельности</w:t>
            </w:r>
          </w:p>
        </w:tc>
        <w:tc>
          <w:tcPr>
            <w:tcW w:w="4786" w:type="dxa"/>
          </w:tcPr>
          <w:p w:rsidR="00FF0497" w:rsidRDefault="00FF0497" w:rsidP="00A22ED6">
            <w:pPr>
              <w:jc w:val="both"/>
            </w:pPr>
            <w:r>
              <w:t>- Благодарственное письмо директора Центра родителям (законным представителям) учащегося</w:t>
            </w:r>
          </w:p>
          <w:p w:rsidR="00FF0497" w:rsidRDefault="00FF0497" w:rsidP="00A22ED6">
            <w:pPr>
              <w:jc w:val="both"/>
            </w:pPr>
            <w:r>
              <w:t xml:space="preserve"> - грамота (диплом) учащемуся. </w:t>
            </w:r>
          </w:p>
          <w:p w:rsidR="00FF0497" w:rsidRDefault="00FF0497" w:rsidP="00A22ED6">
            <w:pPr>
              <w:jc w:val="both"/>
            </w:pPr>
            <w:r>
              <w:t>- размещение фотографии и информации о достижениях учащегося на сайте Центра;</w:t>
            </w:r>
          </w:p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 xml:space="preserve"> - за высокие достижения направление ходатайства о номинировании по результатам учебного года в </w:t>
            </w:r>
            <w:r w:rsidRPr="00F35C27">
              <w:t>рамках ежегодного районного мероприятия «Елка Главы района», учащихся, достигших наилучших результатов на  «Премию Главы Грачевского района»;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Достижения в творчестве, исследовательской, экспериментальной, научной деятельности</w:t>
            </w:r>
          </w:p>
        </w:tc>
        <w:tc>
          <w:tcPr>
            <w:tcW w:w="4786" w:type="dxa"/>
          </w:tcPr>
          <w:p w:rsidR="00FF0497" w:rsidRDefault="00FF0497" w:rsidP="00A22ED6">
            <w:pPr>
              <w:jc w:val="both"/>
            </w:pPr>
            <w:r>
              <w:t>- благодарственное письмо директора Центра родителям (законным представителям) учащегося</w:t>
            </w:r>
          </w:p>
          <w:p w:rsidR="00FF0497" w:rsidRDefault="00FF0497" w:rsidP="00A22ED6">
            <w:pPr>
              <w:jc w:val="both"/>
            </w:pPr>
            <w:r>
              <w:t xml:space="preserve"> - грамота (диплом) учащемуся.</w:t>
            </w:r>
          </w:p>
          <w:p w:rsidR="00FF0497" w:rsidRDefault="00FF0497" w:rsidP="00A22ED6">
            <w:pPr>
              <w:jc w:val="both"/>
            </w:pPr>
            <w:r>
              <w:t xml:space="preserve"> - размещение фотографии и информации о достижениях учащегося на сайте Центра;</w:t>
            </w:r>
          </w:p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 xml:space="preserve"> - за высокие достижения направление ходатайства о номинировании по результатам учебного года в рамках </w:t>
            </w:r>
            <w:r w:rsidRPr="00F35C27">
              <w:t>ежегодного районного мероприятия «Елка Главы района», учащихся, достигших наилучших результатов на  «П</w:t>
            </w:r>
            <w:r>
              <w:t>ремию Главы Грачевского района».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Общественно-полезную деятельность, участие в социально-значимых, волонтерских, благотворительных проектах</w:t>
            </w:r>
          </w:p>
        </w:tc>
        <w:tc>
          <w:tcPr>
            <w:tcW w:w="4786" w:type="dxa"/>
          </w:tcPr>
          <w:p w:rsidR="00FF0497" w:rsidRDefault="00FF0497" w:rsidP="00A22ED6">
            <w:pPr>
              <w:jc w:val="both"/>
            </w:pPr>
            <w:r>
              <w:t>- благодарственное письмо директора Центра родителям (законным представителям) учащегося</w:t>
            </w:r>
          </w:p>
          <w:p w:rsidR="00FF0497" w:rsidRDefault="00FF0497" w:rsidP="00A22ED6">
            <w:pPr>
              <w:jc w:val="both"/>
            </w:pPr>
            <w:r>
              <w:t xml:space="preserve"> - грамота (диплом) учащемуся.</w:t>
            </w:r>
          </w:p>
          <w:p w:rsidR="00FF0497" w:rsidRDefault="00FF0497" w:rsidP="00A22ED6">
            <w:pPr>
              <w:jc w:val="both"/>
            </w:pPr>
            <w:r>
              <w:t xml:space="preserve"> - направление учащихся для участия </w:t>
            </w:r>
            <w:r w:rsidRPr="00F35C27">
              <w:t>в престижных областных и зональных культурно-досуговых мероприятиях.</w:t>
            </w:r>
          </w:p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 xml:space="preserve"> - размещение фотографии и информации о достижениях учащегося на сайте Центра</w:t>
            </w:r>
          </w:p>
        </w:tc>
      </w:tr>
      <w:tr w:rsidR="00FF0497" w:rsidTr="00A22ED6">
        <w:tc>
          <w:tcPr>
            <w:tcW w:w="4785" w:type="dxa"/>
          </w:tcPr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  <w:r>
              <w:t>Участие и победы в международных, всероссийских, областных мероприятиях, поднимающих престиж Центра</w:t>
            </w:r>
          </w:p>
        </w:tc>
        <w:tc>
          <w:tcPr>
            <w:tcW w:w="4786" w:type="dxa"/>
          </w:tcPr>
          <w:p w:rsidR="00FF0497" w:rsidRDefault="00FF0497" w:rsidP="00A22ED6">
            <w:pPr>
              <w:jc w:val="both"/>
            </w:pPr>
            <w:r>
              <w:t xml:space="preserve">- вручение Почетной грамоты директора Центра и памятного подарка; </w:t>
            </w:r>
          </w:p>
          <w:p w:rsidR="00FF0497" w:rsidRDefault="00FF0497" w:rsidP="00A22ED6">
            <w:pPr>
              <w:jc w:val="both"/>
            </w:pPr>
            <w:r>
              <w:t>- размещение фотографии и информации о достижениях учащегося на сайте Центра</w:t>
            </w:r>
          </w:p>
          <w:p w:rsidR="00FF0497" w:rsidRPr="00A22ED6" w:rsidRDefault="00FF0497" w:rsidP="00A22ED6">
            <w:pPr>
              <w:jc w:val="both"/>
              <w:rPr>
                <w:sz w:val="28"/>
                <w:szCs w:val="28"/>
              </w:rPr>
            </w:pPr>
          </w:p>
        </w:tc>
      </w:tr>
    </w:tbl>
    <w:p w:rsidR="00FF0497" w:rsidRPr="00B86EBC" w:rsidRDefault="00FF0497" w:rsidP="000663A1">
      <w:pPr>
        <w:jc w:val="both"/>
        <w:rPr>
          <w:sz w:val="28"/>
          <w:szCs w:val="28"/>
        </w:rPr>
      </w:pPr>
    </w:p>
    <w:p w:rsidR="00FF0497" w:rsidRPr="00B86EBC" w:rsidRDefault="00FF0497" w:rsidP="000663A1">
      <w:pPr>
        <w:jc w:val="both"/>
        <w:rPr>
          <w:sz w:val="28"/>
          <w:szCs w:val="28"/>
        </w:rPr>
      </w:pPr>
    </w:p>
    <w:p w:rsidR="00FF0497" w:rsidRPr="00CA4B4F" w:rsidRDefault="00FF0497" w:rsidP="000663A1">
      <w:pPr>
        <w:jc w:val="both"/>
        <w:rPr>
          <w:b/>
          <w:sz w:val="28"/>
          <w:szCs w:val="28"/>
        </w:rPr>
      </w:pPr>
      <w:r w:rsidRPr="00CA4B4F">
        <w:rPr>
          <w:b/>
          <w:sz w:val="28"/>
          <w:szCs w:val="28"/>
        </w:rPr>
        <w:t>3. Порядок представления к поощрению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3.1. Ходатайствовать о поощрении учащихся, членов их семей могут заместители директора, педагогические работники. С этой целью готовится список претендентов на поощрение с указанием успехов кандидатов (Приложение).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>3.2. Ходатайство рассматривается на заседаниях Педагогического совета</w:t>
      </w:r>
      <w:r>
        <w:rPr>
          <w:sz w:val="28"/>
          <w:szCs w:val="28"/>
        </w:rPr>
        <w:t>.</w:t>
      </w:r>
      <w:r w:rsidRPr="00B86EBC">
        <w:rPr>
          <w:sz w:val="28"/>
          <w:szCs w:val="28"/>
        </w:rPr>
        <w:t xml:space="preserve">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3.3. По принятию коллегиального решения органами общественного самоуправления Центра поощрения готовятся и подписываются директором Центра. О направлении учащихся на </w:t>
      </w:r>
      <w:r>
        <w:rPr>
          <w:sz w:val="28"/>
          <w:szCs w:val="28"/>
        </w:rPr>
        <w:t>престижные областные и зональные</w:t>
      </w:r>
      <w:r w:rsidRPr="00F35C27">
        <w:rPr>
          <w:sz w:val="28"/>
          <w:szCs w:val="28"/>
        </w:rPr>
        <w:t xml:space="preserve"> культурно-досуговы</w:t>
      </w:r>
      <w:r>
        <w:rPr>
          <w:sz w:val="28"/>
          <w:szCs w:val="28"/>
        </w:rPr>
        <w:t>е мероприятия</w:t>
      </w:r>
      <w:r w:rsidRPr="00B86EBC">
        <w:rPr>
          <w:sz w:val="28"/>
          <w:szCs w:val="28"/>
        </w:rPr>
        <w:t xml:space="preserve"> готовится приказ директора Центра.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 3.4. За участие и победы учащихся и членов их семей в мероприятиях </w:t>
      </w:r>
      <w:r>
        <w:rPr>
          <w:sz w:val="28"/>
          <w:szCs w:val="28"/>
        </w:rPr>
        <w:t xml:space="preserve">Центра </w:t>
      </w:r>
      <w:r w:rsidRPr="00B86EBC">
        <w:rPr>
          <w:sz w:val="28"/>
          <w:szCs w:val="28"/>
        </w:rPr>
        <w:t>грамоты (дипломы, благодарственные письма) могут оформляться без рассмотрения на заседаниях Педагогического совета, так как они проводятся в рамках плана работы Центра и требуют оперативного вручения по итогам проведения мероприятий.</w:t>
      </w:r>
    </w:p>
    <w:p w:rsidR="00FF0497" w:rsidRPr="00CA4B4F" w:rsidRDefault="00FF0497" w:rsidP="000663A1">
      <w:pPr>
        <w:jc w:val="both"/>
        <w:rPr>
          <w:b/>
          <w:sz w:val="28"/>
          <w:szCs w:val="28"/>
        </w:rPr>
      </w:pPr>
      <w:r w:rsidRPr="00CA4B4F">
        <w:rPr>
          <w:b/>
          <w:sz w:val="28"/>
          <w:szCs w:val="28"/>
        </w:rPr>
        <w:t>4. Учет поощрений учащихся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 xml:space="preserve">4.1. Поощрения применяются в обстановке широкой гласности, доводятся до сведения учащихся и педагогов Центра, публикуются на сайте Центра. </w:t>
      </w:r>
    </w:p>
    <w:p w:rsidR="00FF0497" w:rsidRDefault="00FF0497" w:rsidP="000663A1">
      <w:pPr>
        <w:jc w:val="both"/>
        <w:rPr>
          <w:sz w:val="28"/>
          <w:szCs w:val="28"/>
        </w:rPr>
      </w:pPr>
      <w:r w:rsidRPr="00B86EBC">
        <w:rPr>
          <w:sz w:val="28"/>
          <w:szCs w:val="28"/>
        </w:rPr>
        <w:t>4.2. Информация о поощрении учащегося сообщается его родителям (лицам их заменяющих).</w:t>
      </w:r>
    </w:p>
    <w:p w:rsidR="00FF0497" w:rsidRDefault="00FF0497" w:rsidP="000663A1">
      <w:pPr>
        <w:jc w:val="both"/>
        <w:rPr>
          <w:sz w:val="28"/>
          <w:szCs w:val="28"/>
        </w:rPr>
      </w:pPr>
    </w:p>
    <w:p w:rsidR="00FF0497" w:rsidRDefault="00FF0497" w:rsidP="000663A1">
      <w:pPr>
        <w:jc w:val="both"/>
        <w:rPr>
          <w:sz w:val="28"/>
          <w:szCs w:val="28"/>
        </w:rPr>
      </w:pPr>
    </w:p>
    <w:p w:rsidR="00FF0497" w:rsidRDefault="00FF0497" w:rsidP="000663A1">
      <w:pPr>
        <w:jc w:val="both"/>
        <w:rPr>
          <w:sz w:val="28"/>
          <w:szCs w:val="28"/>
        </w:rPr>
      </w:pPr>
    </w:p>
    <w:p w:rsidR="00FF0497" w:rsidRPr="00F35C27" w:rsidRDefault="00FF0497" w:rsidP="00F35C27">
      <w:pPr>
        <w:jc w:val="right"/>
        <w:rPr>
          <w:sz w:val="28"/>
          <w:szCs w:val="28"/>
        </w:rPr>
      </w:pPr>
      <w:r w:rsidRPr="00F35C27">
        <w:rPr>
          <w:sz w:val="28"/>
          <w:szCs w:val="28"/>
        </w:rPr>
        <w:t>ПРИЛОЖЕНИЕ</w:t>
      </w:r>
    </w:p>
    <w:p w:rsidR="00FF0497" w:rsidRPr="00F35C27" w:rsidRDefault="00FF0497" w:rsidP="00F35C27">
      <w:pPr>
        <w:jc w:val="right"/>
        <w:rPr>
          <w:sz w:val="28"/>
          <w:szCs w:val="28"/>
        </w:rPr>
      </w:pPr>
      <w:r w:rsidRPr="00F35C27">
        <w:rPr>
          <w:sz w:val="28"/>
          <w:szCs w:val="28"/>
        </w:rPr>
        <w:t>к Положению о поощрении</w:t>
      </w:r>
    </w:p>
    <w:p w:rsidR="00FF0497" w:rsidRDefault="00FF0497" w:rsidP="00F35C27">
      <w:pPr>
        <w:jc w:val="right"/>
        <w:rPr>
          <w:sz w:val="28"/>
          <w:szCs w:val="28"/>
        </w:rPr>
      </w:pPr>
      <w:r w:rsidRPr="00F35C27">
        <w:rPr>
          <w:sz w:val="28"/>
          <w:szCs w:val="28"/>
        </w:rPr>
        <w:t>учащи</w:t>
      </w:r>
      <w:r>
        <w:rPr>
          <w:sz w:val="28"/>
          <w:szCs w:val="28"/>
        </w:rPr>
        <w:t>хся МАУ ДО ЦРТДЮ</w:t>
      </w:r>
    </w:p>
    <w:p w:rsidR="00FF0497" w:rsidRDefault="00FF0497" w:rsidP="00F35C27">
      <w:pPr>
        <w:jc w:val="right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53"/>
        <w:gridCol w:w="1825"/>
        <w:gridCol w:w="992"/>
        <w:gridCol w:w="3580"/>
      </w:tblGrid>
      <w:tr w:rsidR="00FF0497" w:rsidRPr="00AC35A5" w:rsidTr="00CB72CD">
        <w:tc>
          <w:tcPr>
            <w:tcW w:w="2853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  <w:r w:rsidRPr="00AC35A5">
              <w:rPr>
                <w:sz w:val="28"/>
                <w:szCs w:val="28"/>
              </w:rPr>
              <w:t>Название ОУ</w:t>
            </w:r>
          </w:p>
        </w:tc>
        <w:tc>
          <w:tcPr>
            <w:tcW w:w="1825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  <w:r w:rsidRPr="00AC35A5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992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  <w:r w:rsidRPr="00AC35A5">
              <w:rPr>
                <w:sz w:val="28"/>
                <w:szCs w:val="28"/>
              </w:rPr>
              <w:t>Класс</w:t>
            </w:r>
          </w:p>
        </w:tc>
        <w:tc>
          <w:tcPr>
            <w:tcW w:w="3580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  <w:r w:rsidRPr="00AC35A5">
              <w:rPr>
                <w:sz w:val="28"/>
                <w:szCs w:val="28"/>
              </w:rPr>
              <w:t>Конкретные достижения за 20</w:t>
            </w:r>
            <w:r>
              <w:rPr>
                <w:sz w:val="28"/>
                <w:szCs w:val="28"/>
              </w:rPr>
              <w:t>_</w:t>
            </w:r>
            <w:r w:rsidRPr="00AC35A5">
              <w:rPr>
                <w:sz w:val="28"/>
                <w:szCs w:val="28"/>
              </w:rPr>
              <w:t xml:space="preserve"> год</w:t>
            </w:r>
          </w:p>
        </w:tc>
      </w:tr>
      <w:tr w:rsidR="00FF0497" w:rsidRPr="00AC35A5" w:rsidTr="00CB72CD">
        <w:tc>
          <w:tcPr>
            <w:tcW w:w="2853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:rsidR="00FF0497" w:rsidRPr="00AC35A5" w:rsidRDefault="00FF0497" w:rsidP="00AC35A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FF0497" w:rsidRPr="00B86EBC" w:rsidRDefault="00FF0497" w:rsidP="00AC35A5">
      <w:pPr>
        <w:jc w:val="both"/>
        <w:rPr>
          <w:sz w:val="28"/>
          <w:szCs w:val="28"/>
        </w:rPr>
      </w:pPr>
    </w:p>
    <w:sectPr w:rsidR="00FF0497" w:rsidRPr="00B86EBC" w:rsidSect="00C7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EBC"/>
    <w:rsid w:val="000663A1"/>
    <w:rsid w:val="000D1E8E"/>
    <w:rsid w:val="008D2DFC"/>
    <w:rsid w:val="00915C6D"/>
    <w:rsid w:val="00A22ED6"/>
    <w:rsid w:val="00AC35A5"/>
    <w:rsid w:val="00B86EBC"/>
    <w:rsid w:val="00C7105B"/>
    <w:rsid w:val="00CA4B4F"/>
    <w:rsid w:val="00CB72CD"/>
    <w:rsid w:val="00F35C27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B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2D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5</Pages>
  <Words>1104</Words>
  <Characters>6298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Бухгалтер</cp:lastModifiedBy>
  <cp:revision>4</cp:revision>
  <dcterms:created xsi:type="dcterms:W3CDTF">2021-05-31T04:42:00Z</dcterms:created>
  <dcterms:modified xsi:type="dcterms:W3CDTF">2021-07-27T03:46:00Z</dcterms:modified>
</cp:coreProperties>
</file>